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806A" w14:textId="285F0636" w:rsidR="004272BC" w:rsidRDefault="004272BC" w:rsidP="00206B9E">
      <w:pPr>
        <w:pStyle w:val="NoSpacing"/>
        <w:rPr>
          <w:b/>
          <w:bCs/>
        </w:rPr>
      </w:pPr>
      <w:r w:rsidRPr="000B3F4E">
        <w:rPr>
          <w:b/>
          <w:bCs/>
        </w:rPr>
        <w:t>Medr/2026/</w:t>
      </w:r>
      <w:r w:rsidR="007767DE">
        <w:rPr>
          <w:b/>
          <w:bCs/>
        </w:rPr>
        <w:t>26</w:t>
      </w:r>
      <w:r w:rsidR="008B6CB5">
        <w:rPr>
          <w:b/>
          <w:bCs/>
        </w:rPr>
        <w:t xml:space="preserve">: </w:t>
      </w:r>
      <w:r w:rsidRPr="004272BC">
        <w:rPr>
          <w:b/>
          <w:bCs/>
        </w:rPr>
        <w:t>Annex A</w:t>
      </w:r>
    </w:p>
    <w:p w14:paraId="5F46EF54" w14:textId="77777777" w:rsidR="00C36C06" w:rsidRPr="00712020" w:rsidRDefault="00C36C06" w:rsidP="00206B9E">
      <w:pPr>
        <w:pStyle w:val="NoSpacing"/>
      </w:pPr>
    </w:p>
    <w:p w14:paraId="31986FAA" w14:textId="140F8246" w:rsidR="004272BC" w:rsidRPr="004272BC" w:rsidRDefault="004272BC" w:rsidP="00206B9E">
      <w:pPr>
        <w:pStyle w:val="NoSpacing"/>
        <w:rPr>
          <w:b/>
          <w:bCs/>
          <w:color w:val="005C4F" w:themeColor="text2"/>
        </w:rPr>
      </w:pPr>
      <w:r w:rsidRPr="004272BC">
        <w:rPr>
          <w:b/>
          <w:bCs/>
          <w:color w:val="005C4F" w:themeColor="text2"/>
        </w:rPr>
        <w:t>Digital revenue funding for further and higher education institutions in 2026/27</w:t>
      </w:r>
    </w:p>
    <w:p w14:paraId="178C594E" w14:textId="77777777" w:rsidR="004272BC" w:rsidRPr="00712020" w:rsidRDefault="004272BC" w:rsidP="00206B9E">
      <w:pPr>
        <w:pStyle w:val="NoSpacing"/>
      </w:pPr>
    </w:p>
    <w:p w14:paraId="16ABD231" w14:textId="3F9DA31B" w:rsidR="004272BC" w:rsidRDefault="004272BC" w:rsidP="00206B9E">
      <w:pPr>
        <w:pStyle w:val="NoSpacing"/>
      </w:pPr>
      <w:r>
        <w:t xml:space="preserve">Completed forms must be returned to </w:t>
      </w:r>
      <w:hyperlink r:id="rId11" w:history="1">
        <w:r w:rsidRPr="00C33E08">
          <w:rPr>
            <w:rStyle w:val="Hyperlink"/>
          </w:rPr>
          <w:t>digitallearning@medr.cymru</w:t>
        </w:r>
      </w:hyperlink>
      <w:r>
        <w:t xml:space="preserve"> by </w:t>
      </w:r>
      <w:r w:rsidR="00636FC3">
        <w:t>11 November 2026.</w:t>
      </w:r>
    </w:p>
    <w:p w14:paraId="711F2ED1" w14:textId="77777777" w:rsidR="004272BC" w:rsidRDefault="004272BC" w:rsidP="005C07C6">
      <w:pPr>
        <w:pStyle w:val="NoSpacing"/>
      </w:pPr>
    </w:p>
    <w:p w14:paraId="377803C6" w14:textId="06EA01AF" w:rsidR="004272BC" w:rsidRDefault="004272BC" w:rsidP="00712020">
      <w:pPr>
        <w:pStyle w:val="NoSpacing"/>
        <w:rPr>
          <w:b/>
          <w:bCs/>
        </w:rPr>
      </w:pPr>
      <w:r>
        <w:rPr>
          <w:b/>
          <w:bCs/>
        </w:rPr>
        <w:t>Section 1: Acceptance of funding</w:t>
      </w:r>
    </w:p>
    <w:p w14:paraId="6D425EDC" w14:textId="77777777" w:rsidR="005C07C6" w:rsidRPr="00712020" w:rsidRDefault="005C07C6" w:rsidP="00712020">
      <w:pPr>
        <w:pStyle w:val="NoSpacing"/>
      </w:pPr>
    </w:p>
    <w:tbl>
      <w:tblPr>
        <w:tblStyle w:val="TableGrid"/>
        <w:tblW w:w="9493" w:type="dxa"/>
        <w:tblLook w:val="04A0" w:firstRow="1" w:lastRow="0" w:firstColumn="1" w:lastColumn="0" w:noHBand="0" w:noVBand="1"/>
      </w:tblPr>
      <w:tblGrid>
        <w:gridCol w:w="3114"/>
        <w:gridCol w:w="6379"/>
      </w:tblGrid>
      <w:tr w:rsidR="008F3CB4" w14:paraId="73B27133" w14:textId="77777777" w:rsidTr="00712020">
        <w:tc>
          <w:tcPr>
            <w:tcW w:w="9493" w:type="dxa"/>
            <w:gridSpan w:val="2"/>
            <w:shd w:val="clear" w:color="auto" w:fill="FFEB8F" w:themeFill="accent3"/>
          </w:tcPr>
          <w:p w14:paraId="1FC21528" w14:textId="77777777" w:rsidR="008F3CB4" w:rsidRDefault="008F3CB4" w:rsidP="004D2B98">
            <w:pPr>
              <w:spacing w:before="40" w:after="40"/>
              <w:rPr>
                <w:rFonts w:asciiTheme="minorBidi" w:hAnsiTheme="minorBidi"/>
                <w:b/>
                <w:bCs/>
              </w:rPr>
            </w:pPr>
            <w:r>
              <w:rPr>
                <w:rFonts w:asciiTheme="minorBidi" w:hAnsiTheme="minorBidi"/>
                <w:b/>
                <w:bCs/>
              </w:rPr>
              <w:t>Funding recipient details:</w:t>
            </w:r>
          </w:p>
        </w:tc>
      </w:tr>
      <w:tr w:rsidR="008F3CB4" w14:paraId="1D4D8C3A" w14:textId="77777777" w:rsidTr="00712020">
        <w:tc>
          <w:tcPr>
            <w:tcW w:w="3114" w:type="dxa"/>
            <w:shd w:val="clear" w:color="auto" w:fill="F0F0F0" w:themeFill="background2"/>
          </w:tcPr>
          <w:p w14:paraId="1FADB148" w14:textId="77777777" w:rsidR="008F3CB4" w:rsidRDefault="008F3CB4" w:rsidP="004D2B98">
            <w:pPr>
              <w:spacing w:before="40" w:after="40"/>
              <w:rPr>
                <w:rFonts w:asciiTheme="minorBidi" w:hAnsiTheme="minorBidi"/>
                <w:b/>
                <w:bCs/>
              </w:rPr>
            </w:pPr>
            <w:r>
              <w:rPr>
                <w:rFonts w:asciiTheme="minorBidi" w:hAnsiTheme="minorBidi"/>
                <w:b/>
                <w:bCs/>
              </w:rPr>
              <w:t>Institution:</w:t>
            </w:r>
          </w:p>
        </w:tc>
        <w:tc>
          <w:tcPr>
            <w:tcW w:w="6379" w:type="dxa"/>
          </w:tcPr>
          <w:p w14:paraId="6576E574" w14:textId="77777777" w:rsidR="008F3CB4" w:rsidRDefault="008F3CB4" w:rsidP="004D2B98">
            <w:pPr>
              <w:spacing w:before="40" w:after="40"/>
              <w:rPr>
                <w:rFonts w:asciiTheme="minorBidi" w:hAnsiTheme="minorBidi"/>
                <w:b/>
                <w:bCs/>
              </w:rPr>
            </w:pPr>
          </w:p>
        </w:tc>
      </w:tr>
    </w:tbl>
    <w:p w14:paraId="193D1F49" w14:textId="697032A4" w:rsidR="00823A5F" w:rsidRPr="007124C3" w:rsidRDefault="00823A5F" w:rsidP="00712020">
      <w:pPr>
        <w:pStyle w:val="NoSpacing"/>
      </w:pPr>
    </w:p>
    <w:tbl>
      <w:tblPr>
        <w:tblStyle w:val="TableGrid"/>
        <w:tblW w:w="9493" w:type="dxa"/>
        <w:tblLook w:val="04A0" w:firstRow="1" w:lastRow="0" w:firstColumn="1" w:lastColumn="0" w:noHBand="0" w:noVBand="1"/>
      </w:tblPr>
      <w:tblGrid>
        <w:gridCol w:w="3114"/>
        <w:gridCol w:w="6379"/>
      </w:tblGrid>
      <w:tr w:rsidR="00823A5F" w14:paraId="05F88087" w14:textId="77777777" w:rsidTr="00712020">
        <w:tc>
          <w:tcPr>
            <w:tcW w:w="9493" w:type="dxa"/>
            <w:gridSpan w:val="2"/>
            <w:shd w:val="clear" w:color="auto" w:fill="FFEB8F" w:themeFill="accent3"/>
          </w:tcPr>
          <w:p w14:paraId="58E5E113" w14:textId="77777777" w:rsidR="00823A5F" w:rsidRDefault="00823A5F" w:rsidP="004D2B98">
            <w:pPr>
              <w:spacing w:before="40" w:after="40"/>
              <w:rPr>
                <w:rFonts w:asciiTheme="minorBidi" w:hAnsiTheme="minorBidi"/>
                <w:b/>
                <w:bCs/>
              </w:rPr>
            </w:pPr>
            <w:r w:rsidRPr="0025038E">
              <w:rPr>
                <w:rFonts w:asciiTheme="minorBidi" w:hAnsiTheme="minorBidi"/>
                <w:b/>
                <w:bCs/>
              </w:rPr>
              <w:t>Your institution’s nominated lead contact for this funding:</w:t>
            </w:r>
          </w:p>
        </w:tc>
      </w:tr>
      <w:tr w:rsidR="00823A5F" w14:paraId="6FB407BA" w14:textId="77777777" w:rsidTr="00712020">
        <w:tc>
          <w:tcPr>
            <w:tcW w:w="3114" w:type="dxa"/>
            <w:shd w:val="clear" w:color="auto" w:fill="F0F0F0" w:themeFill="background2"/>
          </w:tcPr>
          <w:p w14:paraId="296780BA" w14:textId="77777777" w:rsidR="00823A5F" w:rsidRDefault="00823A5F" w:rsidP="004D2B98">
            <w:pPr>
              <w:spacing w:before="40" w:after="40"/>
              <w:rPr>
                <w:rFonts w:asciiTheme="minorBidi" w:hAnsiTheme="minorBidi"/>
                <w:b/>
                <w:bCs/>
              </w:rPr>
            </w:pPr>
            <w:r>
              <w:rPr>
                <w:rFonts w:asciiTheme="minorBidi" w:hAnsiTheme="minorBidi"/>
                <w:b/>
                <w:bCs/>
              </w:rPr>
              <w:t>Name:</w:t>
            </w:r>
          </w:p>
        </w:tc>
        <w:tc>
          <w:tcPr>
            <w:tcW w:w="6379" w:type="dxa"/>
          </w:tcPr>
          <w:p w14:paraId="02C23691" w14:textId="77777777" w:rsidR="00823A5F" w:rsidRDefault="00823A5F" w:rsidP="004D2B98">
            <w:pPr>
              <w:spacing w:before="40" w:after="40"/>
              <w:rPr>
                <w:rFonts w:asciiTheme="minorBidi" w:hAnsiTheme="minorBidi"/>
                <w:b/>
                <w:bCs/>
              </w:rPr>
            </w:pPr>
          </w:p>
        </w:tc>
      </w:tr>
      <w:tr w:rsidR="00823A5F" w14:paraId="4730ECB2" w14:textId="77777777" w:rsidTr="00712020">
        <w:tc>
          <w:tcPr>
            <w:tcW w:w="3114" w:type="dxa"/>
            <w:shd w:val="clear" w:color="auto" w:fill="F0F0F0" w:themeFill="background2"/>
          </w:tcPr>
          <w:p w14:paraId="68996D78" w14:textId="77777777" w:rsidR="00823A5F" w:rsidRDefault="00823A5F" w:rsidP="004D2B98">
            <w:pPr>
              <w:spacing w:before="40" w:after="40"/>
              <w:rPr>
                <w:rFonts w:asciiTheme="minorBidi" w:hAnsiTheme="minorBidi"/>
                <w:b/>
                <w:bCs/>
              </w:rPr>
            </w:pPr>
            <w:r>
              <w:rPr>
                <w:rFonts w:asciiTheme="minorBidi" w:hAnsiTheme="minorBidi"/>
                <w:b/>
                <w:bCs/>
              </w:rPr>
              <w:t>Email address:</w:t>
            </w:r>
          </w:p>
        </w:tc>
        <w:tc>
          <w:tcPr>
            <w:tcW w:w="6379" w:type="dxa"/>
          </w:tcPr>
          <w:p w14:paraId="610991F2" w14:textId="77777777" w:rsidR="00823A5F" w:rsidRDefault="00823A5F" w:rsidP="004D2B98">
            <w:pPr>
              <w:spacing w:before="40" w:after="40"/>
              <w:rPr>
                <w:rFonts w:asciiTheme="minorBidi" w:hAnsiTheme="minorBidi"/>
                <w:b/>
                <w:bCs/>
              </w:rPr>
            </w:pPr>
          </w:p>
        </w:tc>
      </w:tr>
    </w:tbl>
    <w:p w14:paraId="4F33F873" w14:textId="77777777" w:rsidR="005C07C6" w:rsidRDefault="005C07C6" w:rsidP="00712020">
      <w:pPr>
        <w:spacing w:after="0"/>
        <w:rPr>
          <w:rFonts w:asciiTheme="minorBidi" w:hAnsiTheme="minorBidi"/>
        </w:rPr>
      </w:pPr>
    </w:p>
    <w:p w14:paraId="43D43FF9" w14:textId="2C80406A" w:rsidR="00823A5F" w:rsidRDefault="00823A5F" w:rsidP="00712020">
      <w:pPr>
        <w:spacing w:after="0"/>
        <w:rPr>
          <w:rFonts w:asciiTheme="minorBidi" w:hAnsiTheme="minorBidi"/>
        </w:rPr>
      </w:pPr>
      <w:r>
        <w:rPr>
          <w:rFonts w:asciiTheme="minorBidi" w:hAnsiTheme="minorBidi"/>
        </w:rPr>
        <w:t>By completing and returning this form, you are confirming that your institution is accepting the £</w:t>
      </w:r>
      <w:r w:rsidR="00290261">
        <w:rPr>
          <w:rFonts w:asciiTheme="minorBidi" w:hAnsiTheme="minorBidi"/>
        </w:rPr>
        <w:t>32,500</w:t>
      </w:r>
      <w:r>
        <w:rPr>
          <w:rFonts w:asciiTheme="minorBidi" w:hAnsiTheme="minorBidi"/>
        </w:rPr>
        <w:t xml:space="preserve"> digital revenue funding which has been offered by Medr.</w:t>
      </w:r>
    </w:p>
    <w:p w14:paraId="2B86F2C9" w14:textId="77777777" w:rsidR="005C07C6" w:rsidRPr="00823A5F" w:rsidRDefault="005C07C6" w:rsidP="00712020">
      <w:pPr>
        <w:spacing w:after="0"/>
        <w:rPr>
          <w:rFonts w:asciiTheme="minorBidi" w:hAnsiTheme="minorBidi"/>
        </w:rPr>
      </w:pPr>
    </w:p>
    <w:p w14:paraId="496835F6" w14:textId="77777777" w:rsidR="00A9289B" w:rsidRDefault="00A9289B" w:rsidP="00712020">
      <w:pPr>
        <w:spacing w:after="0"/>
        <w:rPr>
          <w:rFonts w:asciiTheme="minorBidi" w:hAnsiTheme="minorBidi"/>
          <w:b/>
          <w:bCs/>
        </w:rPr>
      </w:pPr>
      <w:r w:rsidRPr="000C31CA">
        <w:rPr>
          <w:rFonts w:asciiTheme="minorBidi" w:hAnsiTheme="minorBidi"/>
          <w:b/>
          <w:bCs/>
        </w:rPr>
        <w:t xml:space="preserve">Section </w:t>
      </w:r>
      <w:r>
        <w:rPr>
          <w:rFonts w:asciiTheme="minorBidi" w:hAnsiTheme="minorBidi"/>
          <w:b/>
          <w:bCs/>
        </w:rPr>
        <w:t>2</w:t>
      </w:r>
      <w:r w:rsidRPr="000C31CA">
        <w:rPr>
          <w:rFonts w:asciiTheme="minorBidi" w:hAnsiTheme="minorBidi"/>
          <w:b/>
          <w:bCs/>
        </w:rPr>
        <w:t xml:space="preserve">: </w:t>
      </w:r>
      <w:r>
        <w:rPr>
          <w:rFonts w:asciiTheme="minorBidi" w:hAnsiTheme="minorBidi"/>
          <w:b/>
          <w:bCs/>
        </w:rPr>
        <w:t>Intended use</w:t>
      </w:r>
      <w:r w:rsidRPr="000C31CA">
        <w:rPr>
          <w:rFonts w:asciiTheme="minorBidi" w:hAnsiTheme="minorBidi"/>
          <w:b/>
          <w:bCs/>
        </w:rPr>
        <w:t xml:space="preserve"> of funding</w:t>
      </w:r>
    </w:p>
    <w:p w14:paraId="09D79730" w14:textId="77777777" w:rsidR="005C07C6" w:rsidRPr="00712020" w:rsidRDefault="005C07C6" w:rsidP="00712020">
      <w:pPr>
        <w:pStyle w:val="NoSpacing"/>
      </w:pPr>
    </w:p>
    <w:p w14:paraId="5C93F279" w14:textId="21908361" w:rsidR="0082100C" w:rsidRDefault="0082100C" w:rsidP="00712020">
      <w:pPr>
        <w:spacing w:after="0"/>
        <w:rPr>
          <w:rFonts w:asciiTheme="minorBidi" w:hAnsiTheme="minorBidi"/>
        </w:rPr>
      </w:pPr>
      <w:r>
        <w:rPr>
          <w:rFonts w:asciiTheme="minorBidi" w:hAnsiTheme="minorBidi"/>
        </w:rPr>
        <w:t xml:space="preserve">Referring to our guidance on eligible and ineligible expenditure, please indicate briefly how you intend to use this funding. Interim payment will be made during </w:t>
      </w:r>
      <w:r w:rsidR="00636FC3">
        <w:rPr>
          <w:rFonts w:asciiTheme="minorBidi" w:hAnsiTheme="minorBidi"/>
        </w:rPr>
        <w:t xml:space="preserve">January </w:t>
      </w:r>
      <w:r>
        <w:rPr>
          <w:rFonts w:asciiTheme="minorBidi" w:hAnsiTheme="minorBidi"/>
        </w:rPr>
        <w:t xml:space="preserve">2027. </w:t>
      </w:r>
    </w:p>
    <w:p w14:paraId="081353B7" w14:textId="77777777" w:rsidR="005C07C6" w:rsidRDefault="005C07C6" w:rsidP="00712020">
      <w:pPr>
        <w:spacing w:after="0"/>
        <w:rPr>
          <w:rFonts w:asciiTheme="minorBidi" w:hAnsiTheme="minorBidi"/>
        </w:rPr>
      </w:pPr>
    </w:p>
    <w:p w14:paraId="32CA0677" w14:textId="400CEB77" w:rsidR="0082100C" w:rsidRDefault="0082100C" w:rsidP="00712020">
      <w:pPr>
        <w:spacing w:after="0"/>
        <w:rPr>
          <w:rFonts w:asciiTheme="minorBidi" w:hAnsiTheme="minorBidi"/>
        </w:rPr>
      </w:pPr>
      <w:r>
        <w:rPr>
          <w:rFonts w:asciiTheme="minorBidi" w:hAnsiTheme="minorBidi"/>
        </w:rPr>
        <w:t>At this stage, you may indicate an estimated amount or estimated percentage of funding against each relevant category. Itemised expenditure details will be requested at the end of the grant period, as part of your institution’s final claim.</w:t>
      </w:r>
    </w:p>
    <w:p w14:paraId="51BA80F8" w14:textId="77777777" w:rsidR="005C07C6" w:rsidRDefault="005C07C6" w:rsidP="00712020">
      <w:pPr>
        <w:spacing w:after="0"/>
        <w:rPr>
          <w:rFonts w:asciiTheme="minorBidi" w:hAnsiTheme="minorBidi"/>
        </w:rPr>
      </w:pPr>
    </w:p>
    <w:p w14:paraId="761A4C6D" w14:textId="73A34AF1" w:rsidR="00823A5F" w:rsidRDefault="0082100C" w:rsidP="00712020">
      <w:pPr>
        <w:spacing w:after="0"/>
        <w:rPr>
          <w:rFonts w:asciiTheme="minorBidi" w:hAnsiTheme="minorBidi"/>
        </w:rPr>
      </w:pPr>
      <w:r w:rsidRPr="00B16B8E">
        <w:rPr>
          <w:rFonts w:asciiTheme="minorBidi" w:hAnsiTheme="minorBidi"/>
        </w:rPr>
        <w:t>If no expenditure is anticipated against a category, please mark it as ‘N/A’.</w:t>
      </w:r>
    </w:p>
    <w:p w14:paraId="289B070B" w14:textId="77777777" w:rsidR="005C07C6" w:rsidRPr="000C31CA" w:rsidRDefault="005C07C6" w:rsidP="00712020">
      <w:pPr>
        <w:pStyle w:val="NoSpacing"/>
      </w:pPr>
    </w:p>
    <w:tbl>
      <w:tblPr>
        <w:tblStyle w:val="TableGrid"/>
        <w:tblW w:w="0" w:type="auto"/>
        <w:tblLook w:val="04A0" w:firstRow="1" w:lastRow="0" w:firstColumn="1" w:lastColumn="0" w:noHBand="0" w:noVBand="1"/>
      </w:tblPr>
      <w:tblGrid>
        <w:gridCol w:w="697"/>
        <w:gridCol w:w="3215"/>
        <w:gridCol w:w="3750"/>
        <w:gridCol w:w="1826"/>
      </w:tblGrid>
      <w:tr w:rsidR="000B3F4E" w14:paraId="0218C79E" w14:textId="77777777" w:rsidTr="000B3F4E">
        <w:tc>
          <w:tcPr>
            <w:tcW w:w="9488" w:type="dxa"/>
            <w:gridSpan w:val="4"/>
            <w:shd w:val="clear" w:color="auto" w:fill="FFEB8F" w:themeFill="accent3"/>
          </w:tcPr>
          <w:p w14:paraId="51609AA0" w14:textId="054C35A5" w:rsidR="000B3F4E" w:rsidRPr="00DC4A96" w:rsidRDefault="000B3F4E" w:rsidP="004D2B98">
            <w:pPr>
              <w:spacing w:before="40" w:after="40"/>
              <w:rPr>
                <w:rFonts w:asciiTheme="minorBidi" w:hAnsiTheme="minorBidi"/>
                <w:b/>
                <w:bCs/>
              </w:rPr>
            </w:pPr>
            <w:r>
              <w:rPr>
                <w:rFonts w:asciiTheme="minorBidi" w:hAnsiTheme="minorBidi"/>
                <w:b/>
                <w:bCs/>
              </w:rPr>
              <w:t>2.1 Revenue funding</w:t>
            </w:r>
          </w:p>
        </w:tc>
      </w:tr>
      <w:tr w:rsidR="000B3F4E" w14:paraId="45D8ECC1" w14:textId="77777777" w:rsidTr="000B3F4E">
        <w:tc>
          <w:tcPr>
            <w:tcW w:w="3823" w:type="dxa"/>
            <w:gridSpan w:val="2"/>
            <w:shd w:val="clear" w:color="auto" w:fill="F0F0F0" w:themeFill="background2"/>
          </w:tcPr>
          <w:p w14:paraId="0BAEA390" w14:textId="3FCA29E2" w:rsidR="000B3F4E" w:rsidRPr="007B02B3" w:rsidRDefault="000B3F4E" w:rsidP="004D2B98">
            <w:pPr>
              <w:spacing w:before="40" w:after="40"/>
              <w:rPr>
                <w:rFonts w:asciiTheme="minorBidi" w:hAnsiTheme="minorBidi"/>
                <w:b/>
                <w:bCs/>
              </w:rPr>
            </w:pPr>
            <w:r>
              <w:rPr>
                <w:rFonts w:asciiTheme="minorBidi" w:hAnsiTheme="minorBidi"/>
                <w:b/>
                <w:bCs/>
              </w:rPr>
              <w:t>Expenditure category:</w:t>
            </w:r>
          </w:p>
        </w:tc>
        <w:tc>
          <w:tcPr>
            <w:tcW w:w="3827" w:type="dxa"/>
            <w:shd w:val="clear" w:color="auto" w:fill="F0F0F0" w:themeFill="background2"/>
          </w:tcPr>
          <w:p w14:paraId="45C57068" w14:textId="77777777" w:rsidR="000B3F4E" w:rsidRPr="007B02B3" w:rsidRDefault="000B3F4E" w:rsidP="004D2B98">
            <w:pPr>
              <w:spacing w:before="40" w:after="40"/>
              <w:rPr>
                <w:rFonts w:asciiTheme="minorBidi" w:hAnsiTheme="minorBidi"/>
                <w:b/>
                <w:bCs/>
              </w:rPr>
            </w:pPr>
            <w:r>
              <w:rPr>
                <w:rFonts w:asciiTheme="minorBidi" w:hAnsiTheme="minorBidi"/>
                <w:b/>
                <w:bCs/>
              </w:rPr>
              <w:t>Intended type of expenditure:</w:t>
            </w:r>
          </w:p>
        </w:tc>
        <w:tc>
          <w:tcPr>
            <w:tcW w:w="1838" w:type="dxa"/>
            <w:shd w:val="clear" w:color="auto" w:fill="F0F0F0" w:themeFill="background2"/>
          </w:tcPr>
          <w:p w14:paraId="42760CE1" w14:textId="0BE77789" w:rsidR="000B3F4E" w:rsidRPr="00AC3F51" w:rsidRDefault="000B3F4E" w:rsidP="004D2B98">
            <w:pPr>
              <w:spacing w:before="40" w:after="40"/>
              <w:rPr>
                <w:rFonts w:asciiTheme="minorBidi" w:hAnsiTheme="minorBidi"/>
                <w:b/>
                <w:bCs/>
              </w:rPr>
            </w:pPr>
            <w:r w:rsidRPr="00AC3F51">
              <w:rPr>
                <w:rFonts w:asciiTheme="minorBidi" w:hAnsiTheme="minorBidi"/>
                <w:b/>
                <w:bCs/>
              </w:rPr>
              <w:t>Estimated amount or percentage of funding:</w:t>
            </w:r>
          </w:p>
        </w:tc>
      </w:tr>
      <w:tr w:rsidR="000B3F4E" w14:paraId="47DBB70D" w14:textId="77777777" w:rsidTr="000B3F4E">
        <w:tc>
          <w:tcPr>
            <w:tcW w:w="562" w:type="dxa"/>
            <w:shd w:val="clear" w:color="auto" w:fill="F0F0F0" w:themeFill="background2"/>
          </w:tcPr>
          <w:p w14:paraId="4FE92E5B" w14:textId="383769CB" w:rsidR="000B3F4E" w:rsidRPr="0025038E" w:rsidRDefault="000B3F4E" w:rsidP="004D2B98">
            <w:pPr>
              <w:spacing w:before="40" w:after="40"/>
              <w:rPr>
                <w:rFonts w:asciiTheme="minorBidi" w:hAnsiTheme="minorBidi"/>
                <w:b/>
                <w:bCs/>
              </w:rPr>
            </w:pPr>
            <w:r>
              <w:rPr>
                <w:rFonts w:asciiTheme="minorBidi" w:hAnsiTheme="minorBidi"/>
                <w:b/>
                <w:bCs/>
              </w:rPr>
              <w:t>DR1</w:t>
            </w:r>
          </w:p>
        </w:tc>
        <w:tc>
          <w:tcPr>
            <w:tcW w:w="3261" w:type="dxa"/>
            <w:shd w:val="clear" w:color="auto" w:fill="F0F0F0" w:themeFill="background2"/>
          </w:tcPr>
          <w:p w14:paraId="3CF2CD48" w14:textId="5AA1E5AE" w:rsidR="000B3F4E" w:rsidRPr="000B3F4E" w:rsidRDefault="00B66C37" w:rsidP="004D2B98">
            <w:pPr>
              <w:spacing w:before="40" w:after="40"/>
              <w:rPr>
                <w:rFonts w:asciiTheme="minorBidi" w:hAnsiTheme="minorBidi"/>
                <w:b/>
                <w:bCs/>
                <w:highlight w:val="yellow"/>
              </w:rPr>
            </w:pPr>
            <w:r w:rsidRPr="00A83FE0">
              <w:rPr>
                <w:rFonts w:cs="Arial"/>
                <w:b/>
                <w:bCs/>
                <w:szCs w:val="24"/>
              </w:rPr>
              <w:t>Artificial Intelligence (AI)</w:t>
            </w:r>
          </w:p>
        </w:tc>
        <w:tc>
          <w:tcPr>
            <w:tcW w:w="3827" w:type="dxa"/>
          </w:tcPr>
          <w:p w14:paraId="49BA0D43" w14:textId="77777777" w:rsidR="000B3F4E" w:rsidRDefault="000B3F4E" w:rsidP="004D2B98">
            <w:pPr>
              <w:spacing w:before="40" w:after="40"/>
              <w:rPr>
                <w:rFonts w:asciiTheme="minorBidi" w:hAnsiTheme="minorBidi"/>
              </w:rPr>
            </w:pPr>
          </w:p>
        </w:tc>
        <w:tc>
          <w:tcPr>
            <w:tcW w:w="1838" w:type="dxa"/>
          </w:tcPr>
          <w:p w14:paraId="019B8F79" w14:textId="77777777" w:rsidR="000B3F4E" w:rsidRDefault="000B3F4E" w:rsidP="004D2B98">
            <w:pPr>
              <w:spacing w:before="40" w:after="40"/>
              <w:rPr>
                <w:rFonts w:asciiTheme="minorBidi" w:hAnsiTheme="minorBidi"/>
              </w:rPr>
            </w:pPr>
          </w:p>
        </w:tc>
      </w:tr>
      <w:tr w:rsidR="000B3F4E" w14:paraId="11675480" w14:textId="77777777" w:rsidTr="000B3F4E">
        <w:tc>
          <w:tcPr>
            <w:tcW w:w="562" w:type="dxa"/>
            <w:shd w:val="clear" w:color="auto" w:fill="F0F0F0" w:themeFill="background2"/>
          </w:tcPr>
          <w:p w14:paraId="1CB9A95C" w14:textId="63F6C06E" w:rsidR="000B3F4E" w:rsidRPr="0025038E" w:rsidRDefault="000B3F4E" w:rsidP="004D2B98">
            <w:pPr>
              <w:spacing w:before="40" w:after="40"/>
              <w:rPr>
                <w:rFonts w:asciiTheme="minorBidi" w:hAnsiTheme="minorBidi"/>
                <w:b/>
                <w:bCs/>
              </w:rPr>
            </w:pPr>
            <w:r>
              <w:rPr>
                <w:rFonts w:asciiTheme="minorBidi" w:hAnsiTheme="minorBidi"/>
                <w:b/>
                <w:bCs/>
              </w:rPr>
              <w:t>DR2</w:t>
            </w:r>
          </w:p>
        </w:tc>
        <w:tc>
          <w:tcPr>
            <w:tcW w:w="3261" w:type="dxa"/>
            <w:shd w:val="clear" w:color="auto" w:fill="F0F0F0" w:themeFill="background2"/>
          </w:tcPr>
          <w:p w14:paraId="4A5FF3DB" w14:textId="0FF52BD7" w:rsidR="000B3F4E" w:rsidRPr="000B3F4E" w:rsidRDefault="00B66C37" w:rsidP="004D2B98">
            <w:pPr>
              <w:spacing w:before="40" w:after="40"/>
              <w:rPr>
                <w:rFonts w:asciiTheme="minorBidi" w:hAnsiTheme="minorBidi"/>
                <w:b/>
                <w:bCs/>
                <w:highlight w:val="yellow"/>
              </w:rPr>
            </w:pPr>
            <w:r>
              <w:rPr>
                <w:rFonts w:cs="Arial"/>
                <w:b/>
                <w:bCs/>
                <w:szCs w:val="24"/>
              </w:rPr>
              <w:t>Digital Transformation and embedding</w:t>
            </w:r>
            <w:r w:rsidRPr="00A83FE0">
              <w:rPr>
                <w:rFonts w:cs="Arial"/>
                <w:b/>
                <w:bCs/>
                <w:szCs w:val="24"/>
              </w:rPr>
              <w:t xml:space="preserve"> strategic</w:t>
            </w:r>
            <w:r>
              <w:rPr>
                <w:rFonts w:cs="Arial"/>
                <w:b/>
                <w:bCs/>
                <w:szCs w:val="24"/>
              </w:rPr>
              <w:t xml:space="preserve"> </w:t>
            </w:r>
            <w:r w:rsidRPr="00A83FE0">
              <w:rPr>
                <w:rFonts w:cs="Arial"/>
                <w:b/>
                <w:bCs/>
                <w:szCs w:val="24"/>
              </w:rPr>
              <w:t>approaches to digital learning</w:t>
            </w:r>
          </w:p>
        </w:tc>
        <w:tc>
          <w:tcPr>
            <w:tcW w:w="3827" w:type="dxa"/>
          </w:tcPr>
          <w:p w14:paraId="5E1AFAF0" w14:textId="77777777" w:rsidR="000B3F4E" w:rsidRDefault="000B3F4E" w:rsidP="004D2B98">
            <w:pPr>
              <w:spacing w:before="40" w:after="40"/>
              <w:rPr>
                <w:rFonts w:asciiTheme="minorBidi" w:hAnsiTheme="minorBidi"/>
              </w:rPr>
            </w:pPr>
          </w:p>
        </w:tc>
        <w:tc>
          <w:tcPr>
            <w:tcW w:w="1838" w:type="dxa"/>
          </w:tcPr>
          <w:p w14:paraId="4C19B5FC" w14:textId="77777777" w:rsidR="000B3F4E" w:rsidRDefault="000B3F4E" w:rsidP="004D2B98">
            <w:pPr>
              <w:spacing w:before="40" w:after="40"/>
              <w:rPr>
                <w:rFonts w:asciiTheme="minorBidi" w:hAnsiTheme="minorBidi"/>
              </w:rPr>
            </w:pPr>
          </w:p>
        </w:tc>
      </w:tr>
      <w:tr w:rsidR="000B3F4E" w14:paraId="58EE8B01" w14:textId="77777777" w:rsidTr="000B3F4E">
        <w:tc>
          <w:tcPr>
            <w:tcW w:w="562" w:type="dxa"/>
            <w:shd w:val="clear" w:color="auto" w:fill="F0F0F0" w:themeFill="background2"/>
          </w:tcPr>
          <w:p w14:paraId="02381449" w14:textId="0120C3B7" w:rsidR="000B3F4E" w:rsidRPr="0025038E" w:rsidRDefault="000B3F4E" w:rsidP="004D2B98">
            <w:pPr>
              <w:spacing w:before="40" w:after="40"/>
              <w:rPr>
                <w:rFonts w:asciiTheme="minorBidi" w:hAnsiTheme="minorBidi"/>
                <w:b/>
                <w:bCs/>
              </w:rPr>
            </w:pPr>
            <w:r>
              <w:rPr>
                <w:rFonts w:asciiTheme="minorBidi" w:hAnsiTheme="minorBidi"/>
                <w:b/>
                <w:bCs/>
              </w:rPr>
              <w:t>DR3</w:t>
            </w:r>
          </w:p>
        </w:tc>
        <w:tc>
          <w:tcPr>
            <w:tcW w:w="3261" w:type="dxa"/>
            <w:shd w:val="clear" w:color="auto" w:fill="F0F0F0" w:themeFill="background2"/>
          </w:tcPr>
          <w:p w14:paraId="4F3B2609" w14:textId="4B9F9299" w:rsidR="000B3F4E" w:rsidRPr="000B3F4E" w:rsidRDefault="00B66C37" w:rsidP="004D2B98">
            <w:pPr>
              <w:spacing w:before="40" w:after="40"/>
              <w:rPr>
                <w:rFonts w:asciiTheme="minorBidi" w:hAnsiTheme="minorBidi"/>
                <w:b/>
                <w:bCs/>
                <w:highlight w:val="yellow"/>
              </w:rPr>
            </w:pPr>
            <w:r w:rsidRPr="000A742F">
              <w:rPr>
                <w:rFonts w:cs="Arial"/>
                <w:b/>
                <w:bCs/>
                <w:szCs w:val="24"/>
              </w:rPr>
              <w:t>Encouraging collaborative approaches to digital learning</w:t>
            </w:r>
          </w:p>
        </w:tc>
        <w:tc>
          <w:tcPr>
            <w:tcW w:w="3827" w:type="dxa"/>
          </w:tcPr>
          <w:p w14:paraId="2B2F10C5" w14:textId="77777777" w:rsidR="000B3F4E" w:rsidRDefault="000B3F4E" w:rsidP="004D2B98">
            <w:pPr>
              <w:spacing w:before="40" w:after="40"/>
              <w:rPr>
                <w:rFonts w:asciiTheme="minorBidi" w:hAnsiTheme="minorBidi"/>
              </w:rPr>
            </w:pPr>
          </w:p>
        </w:tc>
        <w:tc>
          <w:tcPr>
            <w:tcW w:w="1838" w:type="dxa"/>
          </w:tcPr>
          <w:p w14:paraId="47A325D1" w14:textId="77777777" w:rsidR="000B3F4E" w:rsidRDefault="000B3F4E" w:rsidP="004D2B98">
            <w:pPr>
              <w:spacing w:before="40" w:after="40"/>
              <w:rPr>
                <w:rFonts w:asciiTheme="minorBidi" w:hAnsiTheme="minorBidi"/>
              </w:rPr>
            </w:pPr>
          </w:p>
        </w:tc>
      </w:tr>
      <w:tr w:rsidR="000B3F4E" w14:paraId="2DBCA611" w14:textId="77777777" w:rsidTr="000B3F4E">
        <w:tc>
          <w:tcPr>
            <w:tcW w:w="562" w:type="dxa"/>
            <w:shd w:val="clear" w:color="auto" w:fill="F0F0F0" w:themeFill="background2"/>
          </w:tcPr>
          <w:p w14:paraId="78912753" w14:textId="5DB119F1" w:rsidR="000B3F4E" w:rsidRPr="0025038E" w:rsidRDefault="000B3F4E" w:rsidP="004D2B98">
            <w:pPr>
              <w:spacing w:before="40" w:after="40"/>
              <w:rPr>
                <w:rFonts w:asciiTheme="minorBidi" w:hAnsiTheme="minorBidi"/>
                <w:b/>
                <w:bCs/>
              </w:rPr>
            </w:pPr>
            <w:r>
              <w:rPr>
                <w:rFonts w:asciiTheme="minorBidi" w:hAnsiTheme="minorBidi"/>
                <w:b/>
                <w:bCs/>
              </w:rPr>
              <w:t>DR4</w:t>
            </w:r>
          </w:p>
        </w:tc>
        <w:tc>
          <w:tcPr>
            <w:tcW w:w="3261" w:type="dxa"/>
            <w:shd w:val="clear" w:color="auto" w:fill="F0F0F0" w:themeFill="background2"/>
          </w:tcPr>
          <w:p w14:paraId="739E83AD" w14:textId="43C7D9F7" w:rsidR="000B3F4E" w:rsidRPr="000B3F4E" w:rsidRDefault="00B66C37" w:rsidP="004D2B98">
            <w:pPr>
              <w:spacing w:before="40" w:after="40"/>
              <w:rPr>
                <w:rFonts w:asciiTheme="minorBidi" w:hAnsiTheme="minorBidi"/>
                <w:b/>
                <w:bCs/>
                <w:highlight w:val="yellow"/>
              </w:rPr>
            </w:pPr>
            <w:r>
              <w:rPr>
                <w:rFonts w:cs="Arial"/>
                <w:b/>
                <w:bCs/>
                <w:szCs w:val="24"/>
              </w:rPr>
              <w:t>Improving data maturity and e</w:t>
            </w:r>
            <w:r w:rsidRPr="00A83FE0">
              <w:rPr>
                <w:rFonts w:cs="Arial"/>
                <w:b/>
                <w:bCs/>
                <w:szCs w:val="24"/>
              </w:rPr>
              <w:t>ffective use and management of data</w:t>
            </w:r>
          </w:p>
        </w:tc>
        <w:tc>
          <w:tcPr>
            <w:tcW w:w="3827" w:type="dxa"/>
          </w:tcPr>
          <w:p w14:paraId="232E6CAD" w14:textId="77777777" w:rsidR="000B3F4E" w:rsidRDefault="000B3F4E" w:rsidP="004D2B98">
            <w:pPr>
              <w:spacing w:before="40" w:after="40"/>
              <w:rPr>
                <w:rFonts w:asciiTheme="minorBidi" w:hAnsiTheme="minorBidi"/>
              </w:rPr>
            </w:pPr>
          </w:p>
        </w:tc>
        <w:tc>
          <w:tcPr>
            <w:tcW w:w="1838" w:type="dxa"/>
          </w:tcPr>
          <w:p w14:paraId="470BE0D2" w14:textId="77777777" w:rsidR="000B3F4E" w:rsidRDefault="000B3F4E" w:rsidP="004D2B98">
            <w:pPr>
              <w:spacing w:before="40" w:after="40"/>
              <w:rPr>
                <w:rFonts w:asciiTheme="minorBidi" w:hAnsiTheme="minorBidi"/>
              </w:rPr>
            </w:pPr>
          </w:p>
        </w:tc>
      </w:tr>
      <w:tr w:rsidR="00420950" w14:paraId="3403FB12" w14:textId="77777777" w:rsidTr="000B3F4E">
        <w:tc>
          <w:tcPr>
            <w:tcW w:w="562" w:type="dxa"/>
            <w:shd w:val="clear" w:color="auto" w:fill="F0F0F0" w:themeFill="background2"/>
          </w:tcPr>
          <w:p w14:paraId="08208F22" w14:textId="446E5392" w:rsidR="00420950" w:rsidRDefault="00420950" w:rsidP="004D2B98">
            <w:pPr>
              <w:spacing w:before="40" w:after="40"/>
              <w:rPr>
                <w:rFonts w:asciiTheme="minorBidi" w:hAnsiTheme="minorBidi"/>
                <w:b/>
                <w:bCs/>
              </w:rPr>
            </w:pPr>
            <w:r>
              <w:rPr>
                <w:rFonts w:asciiTheme="minorBidi" w:hAnsiTheme="minorBidi"/>
                <w:b/>
                <w:bCs/>
              </w:rPr>
              <w:t>DR5</w:t>
            </w:r>
          </w:p>
        </w:tc>
        <w:tc>
          <w:tcPr>
            <w:tcW w:w="3261" w:type="dxa"/>
            <w:shd w:val="clear" w:color="auto" w:fill="F0F0F0" w:themeFill="background2"/>
          </w:tcPr>
          <w:p w14:paraId="641FD288" w14:textId="65019F29" w:rsidR="00420950" w:rsidRPr="000B3F4E" w:rsidRDefault="00B66C37" w:rsidP="004D2B98">
            <w:pPr>
              <w:spacing w:before="40" w:after="40"/>
              <w:rPr>
                <w:rFonts w:asciiTheme="minorBidi" w:hAnsiTheme="minorBidi"/>
                <w:b/>
                <w:bCs/>
                <w:highlight w:val="yellow"/>
              </w:rPr>
            </w:pPr>
            <w:r w:rsidRPr="00A83FE0">
              <w:rPr>
                <w:rFonts w:cs="Arial"/>
                <w:b/>
                <w:bCs/>
                <w:szCs w:val="24"/>
              </w:rPr>
              <w:t>Evaluation</w:t>
            </w:r>
            <w:r>
              <w:rPr>
                <w:rFonts w:cs="Arial"/>
                <w:b/>
                <w:bCs/>
                <w:szCs w:val="24"/>
              </w:rPr>
              <w:t xml:space="preserve">, </w:t>
            </w:r>
            <w:r w:rsidRPr="00A83FE0">
              <w:rPr>
                <w:rFonts w:cs="Arial"/>
                <w:b/>
                <w:bCs/>
                <w:szCs w:val="24"/>
              </w:rPr>
              <w:t>monitoring</w:t>
            </w:r>
            <w:r>
              <w:rPr>
                <w:rFonts w:cs="Arial"/>
                <w:b/>
                <w:bCs/>
                <w:szCs w:val="24"/>
              </w:rPr>
              <w:t xml:space="preserve"> and reporting</w:t>
            </w:r>
          </w:p>
        </w:tc>
        <w:tc>
          <w:tcPr>
            <w:tcW w:w="3827" w:type="dxa"/>
          </w:tcPr>
          <w:p w14:paraId="33DC9AAD" w14:textId="77777777" w:rsidR="00420950" w:rsidRDefault="00420950" w:rsidP="004D2B98">
            <w:pPr>
              <w:spacing w:before="40" w:after="40"/>
              <w:rPr>
                <w:rFonts w:asciiTheme="minorBidi" w:hAnsiTheme="minorBidi"/>
              </w:rPr>
            </w:pPr>
          </w:p>
        </w:tc>
        <w:tc>
          <w:tcPr>
            <w:tcW w:w="1838" w:type="dxa"/>
          </w:tcPr>
          <w:p w14:paraId="3126AE93" w14:textId="77777777" w:rsidR="00420950" w:rsidRDefault="00420950" w:rsidP="004D2B98">
            <w:pPr>
              <w:spacing w:before="40" w:after="40"/>
              <w:rPr>
                <w:rFonts w:asciiTheme="minorBidi" w:hAnsiTheme="minorBidi"/>
              </w:rPr>
            </w:pPr>
          </w:p>
        </w:tc>
      </w:tr>
    </w:tbl>
    <w:p w14:paraId="52579B86" w14:textId="77777777" w:rsidR="000B3F4E" w:rsidRDefault="000B3F4E" w:rsidP="00712020">
      <w:pPr>
        <w:pStyle w:val="NoSpacing"/>
      </w:pPr>
    </w:p>
    <w:p w14:paraId="05F64EAE" w14:textId="77777777" w:rsidR="000B3F4E" w:rsidRDefault="000B3F4E" w:rsidP="000B3F4E">
      <w:pPr>
        <w:rPr>
          <w:rFonts w:asciiTheme="minorBidi" w:hAnsiTheme="minorBidi"/>
        </w:rPr>
      </w:pPr>
      <w:r>
        <w:rPr>
          <w:rFonts w:asciiTheme="minorBidi" w:hAnsiTheme="minorBidi"/>
        </w:rPr>
        <w:t xml:space="preserve">If you are not able to utilise your full allocation for any reason, please notify Medr as soon as possible (via: </w:t>
      </w:r>
      <w:hyperlink r:id="rId12" w:history="1">
        <w:r w:rsidRPr="007A4C48">
          <w:rPr>
            <w:rStyle w:val="Hyperlink"/>
            <w:rFonts w:asciiTheme="minorBidi" w:hAnsiTheme="minorBidi"/>
          </w:rPr>
          <w:t>digitallearning@medr.cymru</w:t>
        </w:r>
      </w:hyperlink>
      <w:r>
        <w:rPr>
          <w:rFonts w:asciiTheme="minorBidi" w:hAnsiTheme="minorBidi"/>
        </w:rPr>
        <w:t>).</w:t>
      </w:r>
    </w:p>
    <w:p w14:paraId="63207D7E" w14:textId="1A759235" w:rsidR="005C762F" w:rsidRPr="00DF7F4C" w:rsidRDefault="005C762F" w:rsidP="00712020">
      <w:pPr>
        <w:pStyle w:val="NoSpacing"/>
        <w:rPr>
          <w:rFonts w:cs="Noto Sans"/>
        </w:rPr>
      </w:pPr>
    </w:p>
    <w:sectPr w:rsidR="005C762F" w:rsidRPr="00DF7F4C" w:rsidSect="000C6706">
      <w:headerReference w:type="default" r:id="rId13"/>
      <w:pgSz w:w="11906" w:h="16838"/>
      <w:pgMar w:top="1135" w:right="1274" w:bottom="1276" w:left="1134" w:header="708" w:footer="96" w:gutter="0"/>
      <w:pgBorders w:offsetFrom="page">
        <w:bottom w:val="single" w:sz="18" w:space="24" w:color="005C4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9489" w14:textId="77777777" w:rsidR="008C6C24" w:rsidRDefault="008C6C24" w:rsidP="005C762F">
      <w:pPr>
        <w:spacing w:after="0"/>
      </w:pPr>
      <w:r>
        <w:separator/>
      </w:r>
    </w:p>
  </w:endnote>
  <w:endnote w:type="continuationSeparator" w:id="0">
    <w:p w14:paraId="47CCD847" w14:textId="77777777" w:rsidR="008C6C24" w:rsidRDefault="008C6C24" w:rsidP="005C7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E371" w14:textId="77777777" w:rsidR="008C6C24" w:rsidRDefault="008C6C24" w:rsidP="005C762F">
      <w:pPr>
        <w:spacing w:after="0"/>
      </w:pPr>
      <w:r>
        <w:separator/>
      </w:r>
    </w:p>
  </w:footnote>
  <w:footnote w:type="continuationSeparator" w:id="0">
    <w:p w14:paraId="56EC1444" w14:textId="77777777" w:rsidR="008C6C24" w:rsidRDefault="008C6C24" w:rsidP="005C7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00C0" w14:textId="2894E61D" w:rsidR="002F4AA2" w:rsidRDefault="00D043AB">
    <w:pPr>
      <w:pStyle w:val="Header"/>
    </w:pPr>
    <w:r>
      <w:rPr>
        <w:noProof/>
        <w:lang w:eastAsia="en-GB"/>
      </w:rPr>
      <w:drawing>
        <wp:anchor distT="0" distB="0" distL="114300" distR="114300" simplePos="0" relativeHeight="251660292" behindDoc="0" locked="0" layoutInCell="1" allowOverlap="1" wp14:anchorId="734CC099" wp14:editId="3C77F481">
          <wp:simplePos x="0" y="0"/>
          <wp:positionH relativeFrom="margin">
            <wp:posOffset>4797083</wp:posOffset>
          </wp:positionH>
          <wp:positionV relativeFrom="paragraph">
            <wp:posOffset>-338211</wp:posOffset>
          </wp:positionV>
          <wp:extent cx="1263650" cy="596265"/>
          <wp:effectExtent l="0" t="0" r="0" b="0"/>
          <wp:wrapTopAndBottom/>
          <wp:docPr id="1193930323"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36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897"/>
    <w:multiLevelType w:val="hybridMultilevel"/>
    <w:tmpl w:val="688657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442548A"/>
    <w:multiLevelType w:val="hybridMultilevel"/>
    <w:tmpl w:val="F0B6F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F3F81"/>
    <w:multiLevelType w:val="hybridMultilevel"/>
    <w:tmpl w:val="A46A158C"/>
    <w:lvl w:ilvl="0" w:tplc="E2C41BE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D1A2E"/>
    <w:multiLevelType w:val="hybridMultilevel"/>
    <w:tmpl w:val="0AC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04740"/>
    <w:multiLevelType w:val="hybridMultilevel"/>
    <w:tmpl w:val="C920644A"/>
    <w:lvl w:ilvl="0" w:tplc="D72402D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A6E79"/>
    <w:multiLevelType w:val="hybridMultilevel"/>
    <w:tmpl w:val="E14813E4"/>
    <w:lvl w:ilvl="0" w:tplc="A0AEC99C">
      <w:start w:val="1"/>
      <w:numFmt w:val="decimal"/>
      <w:lvlText w:val="%1."/>
      <w:lvlJc w:val="left"/>
      <w:pPr>
        <w:tabs>
          <w:tab w:val="num" w:pos="567"/>
        </w:tabs>
        <w:ind w:left="567" w:hanging="567"/>
      </w:pPr>
      <w:rPr>
        <w:rFonts w:ascii="Arial" w:hAnsi="Arial" w:cs="Arial" w:hint="default"/>
        <w:b w:val="0"/>
        <w:i w:val="0"/>
        <w:color w:val="auto"/>
        <w:sz w:val="24"/>
        <w:szCs w:val="24"/>
      </w:rPr>
    </w:lvl>
    <w:lvl w:ilvl="1" w:tplc="C28E5354">
      <w:start w:val="1"/>
      <w:numFmt w:val="bullet"/>
      <w:lvlText w:val=""/>
      <w:lvlJc w:val="left"/>
      <w:pPr>
        <w:tabs>
          <w:tab w:val="num" w:pos="927"/>
        </w:tabs>
        <w:ind w:left="924" w:hanging="357"/>
      </w:pPr>
      <w:rPr>
        <w:rFonts w:ascii="Symbol" w:hAnsi="Symbol" w:hint="default"/>
      </w:rPr>
    </w:lvl>
    <w:lvl w:ilvl="2" w:tplc="8F8C98DE">
      <w:start w:val="1"/>
      <w:numFmt w:val="bullet"/>
      <w:lvlText w:val=""/>
      <w:lvlJc w:val="left"/>
      <w:pPr>
        <w:tabs>
          <w:tab w:val="num" w:pos="2340"/>
        </w:tabs>
        <w:ind w:left="2320" w:hanging="340"/>
      </w:pPr>
      <w:rPr>
        <w:rFonts w:ascii="Symbol" w:hAnsi="Symbol"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F8C98DE">
      <w:start w:val="1"/>
      <w:numFmt w:val="bullet"/>
      <w:lvlText w:val=""/>
      <w:lvlJc w:val="left"/>
      <w:pPr>
        <w:tabs>
          <w:tab w:val="num" w:pos="4500"/>
        </w:tabs>
        <w:ind w:left="4480" w:hanging="340"/>
      </w:pPr>
      <w:rPr>
        <w:rFonts w:ascii="Symbol" w:hAnsi="Symbol" w:hint="default"/>
        <w:b w:val="0"/>
        <w:i w:val="0"/>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A719E3"/>
    <w:multiLevelType w:val="hybridMultilevel"/>
    <w:tmpl w:val="7CC0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17949"/>
    <w:multiLevelType w:val="hybridMultilevel"/>
    <w:tmpl w:val="909E978C"/>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8" w15:restartNumberingAfterBreak="0">
    <w:nsid w:val="2F8B2FC4"/>
    <w:multiLevelType w:val="hybridMultilevel"/>
    <w:tmpl w:val="E14813E4"/>
    <w:lvl w:ilvl="0" w:tplc="FFFFFFFF">
      <w:start w:val="1"/>
      <w:numFmt w:val="decimal"/>
      <w:lvlText w:val="%1."/>
      <w:lvlJc w:val="left"/>
      <w:pPr>
        <w:tabs>
          <w:tab w:val="num" w:pos="567"/>
        </w:tabs>
        <w:ind w:left="567" w:hanging="567"/>
      </w:pPr>
      <w:rPr>
        <w:rFonts w:ascii="Arial" w:hAnsi="Arial" w:cs="Arial" w:hint="default"/>
        <w:b w:val="0"/>
        <w:i w:val="0"/>
        <w:color w:val="auto"/>
        <w:sz w:val="24"/>
        <w:szCs w:val="24"/>
      </w:rPr>
    </w:lvl>
    <w:lvl w:ilvl="1" w:tplc="FFFFFFFF">
      <w:start w:val="1"/>
      <w:numFmt w:val="bullet"/>
      <w:lvlText w:val=""/>
      <w:lvlJc w:val="left"/>
      <w:pPr>
        <w:tabs>
          <w:tab w:val="num" w:pos="927"/>
        </w:tabs>
        <w:ind w:left="924" w:hanging="357"/>
      </w:pPr>
      <w:rPr>
        <w:rFonts w:ascii="Symbol" w:hAnsi="Symbol" w:hint="default"/>
      </w:rPr>
    </w:lvl>
    <w:lvl w:ilvl="2" w:tplc="FFFFFFFF">
      <w:start w:val="1"/>
      <w:numFmt w:val="bullet"/>
      <w:lvlText w:val=""/>
      <w:lvlJc w:val="left"/>
      <w:pPr>
        <w:tabs>
          <w:tab w:val="num" w:pos="2340"/>
        </w:tabs>
        <w:ind w:left="2320" w:hanging="340"/>
      </w:pPr>
      <w:rPr>
        <w:rFonts w:ascii="Symbol" w:hAnsi="Symbol" w:hint="default"/>
        <w:b w:val="0"/>
        <w:i w:val="0"/>
        <w:sz w:val="24"/>
        <w:szCs w:val="24"/>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bullet"/>
      <w:lvlText w:val=""/>
      <w:lvlJc w:val="left"/>
      <w:pPr>
        <w:tabs>
          <w:tab w:val="num" w:pos="4500"/>
        </w:tabs>
        <w:ind w:left="4480" w:hanging="340"/>
      </w:pPr>
      <w:rPr>
        <w:rFonts w:ascii="Symbol" w:hAnsi="Symbol" w:hint="default"/>
        <w:b w:val="0"/>
        <w:i w:val="0"/>
        <w:sz w:val="24"/>
        <w:szCs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00152D9"/>
    <w:multiLevelType w:val="hybridMultilevel"/>
    <w:tmpl w:val="2A74F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028A7"/>
    <w:multiLevelType w:val="hybridMultilevel"/>
    <w:tmpl w:val="72E061B4"/>
    <w:lvl w:ilvl="0" w:tplc="8C86791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C6EA4"/>
    <w:multiLevelType w:val="hybridMultilevel"/>
    <w:tmpl w:val="8904D076"/>
    <w:lvl w:ilvl="0" w:tplc="CB561A8A">
      <w:start w:val="1"/>
      <w:numFmt w:val="decimal"/>
      <w:pStyle w:val="ListParagraph"/>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269CF"/>
    <w:multiLevelType w:val="hybridMultilevel"/>
    <w:tmpl w:val="16981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774CE"/>
    <w:multiLevelType w:val="hybridMultilevel"/>
    <w:tmpl w:val="6B5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17AFB"/>
    <w:multiLevelType w:val="hybridMultilevel"/>
    <w:tmpl w:val="6E8672D8"/>
    <w:lvl w:ilvl="0" w:tplc="29DA100A">
      <w:start w:val="1"/>
      <w:numFmt w:val="bullet"/>
      <w:lvlText w:val=""/>
      <w:lvlJc w:val="left"/>
      <w:pPr>
        <w:ind w:left="1440" w:hanging="360"/>
      </w:pPr>
      <w:rPr>
        <w:rFonts w:ascii="Symbol" w:hAnsi="Symbol"/>
      </w:rPr>
    </w:lvl>
    <w:lvl w:ilvl="1" w:tplc="8AB6F126">
      <w:start w:val="1"/>
      <w:numFmt w:val="bullet"/>
      <w:lvlText w:val=""/>
      <w:lvlJc w:val="left"/>
      <w:pPr>
        <w:ind w:left="1440" w:hanging="360"/>
      </w:pPr>
      <w:rPr>
        <w:rFonts w:ascii="Symbol" w:hAnsi="Symbol"/>
      </w:rPr>
    </w:lvl>
    <w:lvl w:ilvl="2" w:tplc="CE24CA90">
      <w:start w:val="1"/>
      <w:numFmt w:val="bullet"/>
      <w:lvlText w:val=""/>
      <w:lvlJc w:val="left"/>
      <w:pPr>
        <w:ind w:left="1440" w:hanging="360"/>
      </w:pPr>
      <w:rPr>
        <w:rFonts w:ascii="Symbol" w:hAnsi="Symbol"/>
      </w:rPr>
    </w:lvl>
    <w:lvl w:ilvl="3" w:tplc="72280C74">
      <w:start w:val="1"/>
      <w:numFmt w:val="bullet"/>
      <w:lvlText w:val=""/>
      <w:lvlJc w:val="left"/>
      <w:pPr>
        <w:ind w:left="1440" w:hanging="360"/>
      </w:pPr>
      <w:rPr>
        <w:rFonts w:ascii="Symbol" w:hAnsi="Symbol"/>
      </w:rPr>
    </w:lvl>
    <w:lvl w:ilvl="4" w:tplc="0BCE61EC">
      <w:start w:val="1"/>
      <w:numFmt w:val="bullet"/>
      <w:lvlText w:val=""/>
      <w:lvlJc w:val="left"/>
      <w:pPr>
        <w:ind w:left="1440" w:hanging="360"/>
      </w:pPr>
      <w:rPr>
        <w:rFonts w:ascii="Symbol" w:hAnsi="Symbol"/>
      </w:rPr>
    </w:lvl>
    <w:lvl w:ilvl="5" w:tplc="27A67CD6">
      <w:start w:val="1"/>
      <w:numFmt w:val="bullet"/>
      <w:lvlText w:val=""/>
      <w:lvlJc w:val="left"/>
      <w:pPr>
        <w:ind w:left="1440" w:hanging="360"/>
      </w:pPr>
      <w:rPr>
        <w:rFonts w:ascii="Symbol" w:hAnsi="Symbol"/>
      </w:rPr>
    </w:lvl>
    <w:lvl w:ilvl="6" w:tplc="85044F60">
      <w:start w:val="1"/>
      <w:numFmt w:val="bullet"/>
      <w:lvlText w:val=""/>
      <w:lvlJc w:val="left"/>
      <w:pPr>
        <w:ind w:left="1440" w:hanging="360"/>
      </w:pPr>
      <w:rPr>
        <w:rFonts w:ascii="Symbol" w:hAnsi="Symbol"/>
      </w:rPr>
    </w:lvl>
    <w:lvl w:ilvl="7" w:tplc="73DEA76E">
      <w:start w:val="1"/>
      <w:numFmt w:val="bullet"/>
      <w:lvlText w:val=""/>
      <w:lvlJc w:val="left"/>
      <w:pPr>
        <w:ind w:left="1440" w:hanging="360"/>
      </w:pPr>
      <w:rPr>
        <w:rFonts w:ascii="Symbol" w:hAnsi="Symbol"/>
      </w:rPr>
    </w:lvl>
    <w:lvl w:ilvl="8" w:tplc="D18A3DAC">
      <w:start w:val="1"/>
      <w:numFmt w:val="bullet"/>
      <w:lvlText w:val=""/>
      <w:lvlJc w:val="left"/>
      <w:pPr>
        <w:ind w:left="1440" w:hanging="360"/>
      </w:pPr>
      <w:rPr>
        <w:rFonts w:ascii="Symbol" w:hAnsi="Symbol"/>
      </w:rPr>
    </w:lvl>
  </w:abstractNum>
  <w:abstractNum w:abstractNumId="15" w15:restartNumberingAfterBreak="0">
    <w:nsid w:val="60AD174B"/>
    <w:multiLevelType w:val="hybridMultilevel"/>
    <w:tmpl w:val="B5DA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070A3"/>
    <w:multiLevelType w:val="hybridMultilevel"/>
    <w:tmpl w:val="7302B196"/>
    <w:lvl w:ilvl="0" w:tplc="4DE818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945FE"/>
    <w:multiLevelType w:val="hybridMultilevel"/>
    <w:tmpl w:val="BDC6D5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E382304"/>
    <w:multiLevelType w:val="hybridMultilevel"/>
    <w:tmpl w:val="06FA02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49518849">
    <w:abstractNumId w:val="15"/>
  </w:num>
  <w:num w:numId="2" w16cid:durableId="1520579588">
    <w:abstractNumId w:val="9"/>
  </w:num>
  <w:num w:numId="3" w16cid:durableId="27025972">
    <w:abstractNumId w:val="3"/>
  </w:num>
  <w:num w:numId="4" w16cid:durableId="252014406">
    <w:abstractNumId w:val="6"/>
  </w:num>
  <w:num w:numId="5" w16cid:durableId="1077435473">
    <w:abstractNumId w:val="14"/>
  </w:num>
  <w:num w:numId="6" w16cid:durableId="2085955281">
    <w:abstractNumId w:val="5"/>
  </w:num>
  <w:num w:numId="7" w16cid:durableId="1150168891">
    <w:abstractNumId w:val="1"/>
  </w:num>
  <w:num w:numId="8" w16cid:durableId="453326205">
    <w:abstractNumId w:val="12"/>
  </w:num>
  <w:num w:numId="9" w16cid:durableId="292446848">
    <w:abstractNumId w:val="11"/>
  </w:num>
  <w:num w:numId="10" w16cid:durableId="677465764">
    <w:abstractNumId w:val="8"/>
  </w:num>
  <w:num w:numId="11" w16cid:durableId="2006543384">
    <w:abstractNumId w:val="7"/>
  </w:num>
  <w:num w:numId="12" w16cid:durableId="1710490228">
    <w:abstractNumId w:val="13"/>
  </w:num>
  <w:num w:numId="13" w16cid:durableId="2089383259">
    <w:abstractNumId w:val="17"/>
  </w:num>
  <w:num w:numId="14" w16cid:durableId="741803386">
    <w:abstractNumId w:val="10"/>
  </w:num>
  <w:num w:numId="15" w16cid:durableId="788351274">
    <w:abstractNumId w:val="4"/>
  </w:num>
  <w:num w:numId="16" w16cid:durableId="30112096">
    <w:abstractNumId w:val="2"/>
  </w:num>
  <w:num w:numId="17" w16cid:durableId="593518524">
    <w:abstractNumId w:val="16"/>
  </w:num>
  <w:num w:numId="18" w16cid:durableId="366414080">
    <w:abstractNumId w:val="18"/>
  </w:num>
  <w:num w:numId="19" w16cid:durableId="178226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hdrShapeDefaults>
    <o:shapedefaults v:ext="edit" spidmax="2050">
      <o:colormru v:ext="edit" colors="#f0f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7"/>
    <w:rsid w:val="00002A79"/>
    <w:rsid w:val="00003A65"/>
    <w:rsid w:val="000079E9"/>
    <w:rsid w:val="00012014"/>
    <w:rsid w:val="00012D6F"/>
    <w:rsid w:val="000174B6"/>
    <w:rsid w:val="000336CB"/>
    <w:rsid w:val="00037574"/>
    <w:rsid w:val="000425A5"/>
    <w:rsid w:val="00043F09"/>
    <w:rsid w:val="00044F76"/>
    <w:rsid w:val="00045396"/>
    <w:rsid w:val="000552EE"/>
    <w:rsid w:val="00063B63"/>
    <w:rsid w:val="000910F3"/>
    <w:rsid w:val="000A32F2"/>
    <w:rsid w:val="000A4555"/>
    <w:rsid w:val="000A742F"/>
    <w:rsid w:val="000B13FD"/>
    <w:rsid w:val="000B3F4E"/>
    <w:rsid w:val="000B4D2C"/>
    <w:rsid w:val="000C015F"/>
    <w:rsid w:val="000C1BC8"/>
    <w:rsid w:val="000C48F4"/>
    <w:rsid w:val="000C6706"/>
    <w:rsid w:val="000C7AF2"/>
    <w:rsid w:val="000D0F3B"/>
    <w:rsid w:val="000E3C84"/>
    <w:rsid w:val="000F092E"/>
    <w:rsid w:val="000F4739"/>
    <w:rsid w:val="000F4A75"/>
    <w:rsid w:val="000F6AA8"/>
    <w:rsid w:val="000F6EB7"/>
    <w:rsid w:val="00101A54"/>
    <w:rsid w:val="00107AF4"/>
    <w:rsid w:val="001110D2"/>
    <w:rsid w:val="00116F7E"/>
    <w:rsid w:val="00122E0A"/>
    <w:rsid w:val="00125310"/>
    <w:rsid w:val="001304DC"/>
    <w:rsid w:val="0013396D"/>
    <w:rsid w:val="001413ED"/>
    <w:rsid w:val="00143656"/>
    <w:rsid w:val="00153BB0"/>
    <w:rsid w:val="001542E2"/>
    <w:rsid w:val="00154ECD"/>
    <w:rsid w:val="001612EF"/>
    <w:rsid w:val="001613B4"/>
    <w:rsid w:val="00161D2D"/>
    <w:rsid w:val="00162B1C"/>
    <w:rsid w:val="00170025"/>
    <w:rsid w:val="00176CCD"/>
    <w:rsid w:val="00177030"/>
    <w:rsid w:val="00177CFD"/>
    <w:rsid w:val="001815FA"/>
    <w:rsid w:val="0018411A"/>
    <w:rsid w:val="00190811"/>
    <w:rsid w:val="001A11A2"/>
    <w:rsid w:val="001A700F"/>
    <w:rsid w:val="001B24BB"/>
    <w:rsid w:val="001B3911"/>
    <w:rsid w:val="001C0E26"/>
    <w:rsid w:val="001C1F99"/>
    <w:rsid w:val="001D6A1B"/>
    <w:rsid w:val="001E0990"/>
    <w:rsid w:val="001E4C71"/>
    <w:rsid w:val="00204657"/>
    <w:rsid w:val="00206B9E"/>
    <w:rsid w:val="0022436D"/>
    <w:rsid w:val="00226385"/>
    <w:rsid w:val="002310A8"/>
    <w:rsid w:val="002326BB"/>
    <w:rsid w:val="00237390"/>
    <w:rsid w:val="002423D6"/>
    <w:rsid w:val="002611CC"/>
    <w:rsid w:val="00264A20"/>
    <w:rsid w:val="00267BC2"/>
    <w:rsid w:val="00282E24"/>
    <w:rsid w:val="00285FB8"/>
    <w:rsid w:val="00290261"/>
    <w:rsid w:val="002925D9"/>
    <w:rsid w:val="002934E6"/>
    <w:rsid w:val="00296794"/>
    <w:rsid w:val="00297DD7"/>
    <w:rsid w:val="002A267A"/>
    <w:rsid w:val="002A76D8"/>
    <w:rsid w:val="002A78FA"/>
    <w:rsid w:val="002C209D"/>
    <w:rsid w:val="002D47EE"/>
    <w:rsid w:val="002D4876"/>
    <w:rsid w:val="002E103E"/>
    <w:rsid w:val="002E5E70"/>
    <w:rsid w:val="002F0007"/>
    <w:rsid w:val="002F178D"/>
    <w:rsid w:val="002F2734"/>
    <w:rsid w:val="002F4AA2"/>
    <w:rsid w:val="00312F88"/>
    <w:rsid w:val="003174BC"/>
    <w:rsid w:val="00317ADF"/>
    <w:rsid w:val="00323A36"/>
    <w:rsid w:val="00325ADF"/>
    <w:rsid w:val="003260A4"/>
    <w:rsid w:val="0033349C"/>
    <w:rsid w:val="00336963"/>
    <w:rsid w:val="00340CED"/>
    <w:rsid w:val="003415CD"/>
    <w:rsid w:val="003419B2"/>
    <w:rsid w:val="0034499E"/>
    <w:rsid w:val="00350531"/>
    <w:rsid w:val="0035658A"/>
    <w:rsid w:val="00362F24"/>
    <w:rsid w:val="003670AE"/>
    <w:rsid w:val="00374BD1"/>
    <w:rsid w:val="00397133"/>
    <w:rsid w:val="003A0487"/>
    <w:rsid w:val="003A1707"/>
    <w:rsid w:val="003A285F"/>
    <w:rsid w:val="003A56A6"/>
    <w:rsid w:val="003C7C5B"/>
    <w:rsid w:val="003D10BF"/>
    <w:rsid w:val="003E24D4"/>
    <w:rsid w:val="003E6079"/>
    <w:rsid w:val="003F50C7"/>
    <w:rsid w:val="004041D4"/>
    <w:rsid w:val="004107D2"/>
    <w:rsid w:val="0041215F"/>
    <w:rsid w:val="004121D2"/>
    <w:rsid w:val="00420950"/>
    <w:rsid w:val="004272BC"/>
    <w:rsid w:val="00427F60"/>
    <w:rsid w:val="004312A4"/>
    <w:rsid w:val="004368A4"/>
    <w:rsid w:val="00441234"/>
    <w:rsid w:val="00441364"/>
    <w:rsid w:val="00446157"/>
    <w:rsid w:val="00450579"/>
    <w:rsid w:val="00451BF1"/>
    <w:rsid w:val="004606AE"/>
    <w:rsid w:val="0047197A"/>
    <w:rsid w:val="00473290"/>
    <w:rsid w:val="0047605D"/>
    <w:rsid w:val="00482F0A"/>
    <w:rsid w:val="0048626E"/>
    <w:rsid w:val="004871FD"/>
    <w:rsid w:val="004B5224"/>
    <w:rsid w:val="004B7AA8"/>
    <w:rsid w:val="004C057A"/>
    <w:rsid w:val="004C4CFE"/>
    <w:rsid w:val="004C6009"/>
    <w:rsid w:val="004F07BA"/>
    <w:rsid w:val="00500AF5"/>
    <w:rsid w:val="0050345F"/>
    <w:rsid w:val="0050382F"/>
    <w:rsid w:val="0051694B"/>
    <w:rsid w:val="005205A5"/>
    <w:rsid w:val="005256E9"/>
    <w:rsid w:val="00525809"/>
    <w:rsid w:val="00533D64"/>
    <w:rsid w:val="005545B3"/>
    <w:rsid w:val="00555A18"/>
    <w:rsid w:val="00564A2F"/>
    <w:rsid w:val="00573504"/>
    <w:rsid w:val="00581C83"/>
    <w:rsid w:val="005842F4"/>
    <w:rsid w:val="005878CE"/>
    <w:rsid w:val="005937E9"/>
    <w:rsid w:val="00594E4F"/>
    <w:rsid w:val="0059649B"/>
    <w:rsid w:val="005B6CA3"/>
    <w:rsid w:val="005C07C6"/>
    <w:rsid w:val="005C387E"/>
    <w:rsid w:val="005C762F"/>
    <w:rsid w:val="005D2517"/>
    <w:rsid w:val="005D614C"/>
    <w:rsid w:val="005D7FFD"/>
    <w:rsid w:val="005E1AB0"/>
    <w:rsid w:val="005F51C2"/>
    <w:rsid w:val="005F7F14"/>
    <w:rsid w:val="0060745A"/>
    <w:rsid w:val="006074D1"/>
    <w:rsid w:val="00610EEC"/>
    <w:rsid w:val="0061472E"/>
    <w:rsid w:val="0062157F"/>
    <w:rsid w:val="00631F24"/>
    <w:rsid w:val="00636FC3"/>
    <w:rsid w:val="00641FCA"/>
    <w:rsid w:val="006436DE"/>
    <w:rsid w:val="00643AA0"/>
    <w:rsid w:val="006515CF"/>
    <w:rsid w:val="00652F65"/>
    <w:rsid w:val="00653D86"/>
    <w:rsid w:val="00655230"/>
    <w:rsid w:val="0066002E"/>
    <w:rsid w:val="006607EC"/>
    <w:rsid w:val="00663117"/>
    <w:rsid w:val="006720C4"/>
    <w:rsid w:val="0067304A"/>
    <w:rsid w:val="00673F8D"/>
    <w:rsid w:val="00681559"/>
    <w:rsid w:val="00683509"/>
    <w:rsid w:val="00684773"/>
    <w:rsid w:val="006938C9"/>
    <w:rsid w:val="006A3554"/>
    <w:rsid w:val="006A437B"/>
    <w:rsid w:val="006A5F8A"/>
    <w:rsid w:val="006C055B"/>
    <w:rsid w:val="006C7850"/>
    <w:rsid w:val="006E299F"/>
    <w:rsid w:val="006E4E81"/>
    <w:rsid w:val="006E5CA0"/>
    <w:rsid w:val="006E6CD7"/>
    <w:rsid w:val="007007CD"/>
    <w:rsid w:val="00701208"/>
    <w:rsid w:val="00701AD8"/>
    <w:rsid w:val="00711FF9"/>
    <w:rsid w:val="00712020"/>
    <w:rsid w:val="00730235"/>
    <w:rsid w:val="0073044E"/>
    <w:rsid w:val="00730975"/>
    <w:rsid w:val="00735CFD"/>
    <w:rsid w:val="00737DB3"/>
    <w:rsid w:val="00765632"/>
    <w:rsid w:val="007736CA"/>
    <w:rsid w:val="0077474B"/>
    <w:rsid w:val="007767DE"/>
    <w:rsid w:val="007808C6"/>
    <w:rsid w:val="007853BF"/>
    <w:rsid w:val="00792C7E"/>
    <w:rsid w:val="00792F98"/>
    <w:rsid w:val="007941AF"/>
    <w:rsid w:val="007947D8"/>
    <w:rsid w:val="00794912"/>
    <w:rsid w:val="00795A7B"/>
    <w:rsid w:val="007A1E59"/>
    <w:rsid w:val="007A39D1"/>
    <w:rsid w:val="007B1CEE"/>
    <w:rsid w:val="007B3F4F"/>
    <w:rsid w:val="007C3426"/>
    <w:rsid w:val="007C3851"/>
    <w:rsid w:val="007C4F93"/>
    <w:rsid w:val="007C5243"/>
    <w:rsid w:val="007D0DA8"/>
    <w:rsid w:val="007D3FCC"/>
    <w:rsid w:val="007D5816"/>
    <w:rsid w:val="007E4331"/>
    <w:rsid w:val="007F4CC3"/>
    <w:rsid w:val="00801916"/>
    <w:rsid w:val="00807828"/>
    <w:rsid w:val="00807B11"/>
    <w:rsid w:val="00811455"/>
    <w:rsid w:val="0081407B"/>
    <w:rsid w:val="0082100C"/>
    <w:rsid w:val="00823A5F"/>
    <w:rsid w:val="008264E5"/>
    <w:rsid w:val="008342D5"/>
    <w:rsid w:val="00836102"/>
    <w:rsid w:val="00841121"/>
    <w:rsid w:val="008444A8"/>
    <w:rsid w:val="00850CC7"/>
    <w:rsid w:val="00873C76"/>
    <w:rsid w:val="00875047"/>
    <w:rsid w:val="00880DD5"/>
    <w:rsid w:val="00880FD8"/>
    <w:rsid w:val="00886CD2"/>
    <w:rsid w:val="008915D2"/>
    <w:rsid w:val="00893EE9"/>
    <w:rsid w:val="00893F6D"/>
    <w:rsid w:val="00894DBE"/>
    <w:rsid w:val="00895871"/>
    <w:rsid w:val="008A0D6D"/>
    <w:rsid w:val="008B6CB5"/>
    <w:rsid w:val="008C326E"/>
    <w:rsid w:val="008C6C24"/>
    <w:rsid w:val="008D2FC3"/>
    <w:rsid w:val="008D390C"/>
    <w:rsid w:val="008D536F"/>
    <w:rsid w:val="008D5F46"/>
    <w:rsid w:val="008E0677"/>
    <w:rsid w:val="008E173D"/>
    <w:rsid w:val="008F3CB4"/>
    <w:rsid w:val="008F4E45"/>
    <w:rsid w:val="00905484"/>
    <w:rsid w:val="0091576C"/>
    <w:rsid w:val="00923DFF"/>
    <w:rsid w:val="009308EC"/>
    <w:rsid w:val="00953BC7"/>
    <w:rsid w:val="009543C2"/>
    <w:rsid w:val="00954AA9"/>
    <w:rsid w:val="00973728"/>
    <w:rsid w:val="009822E7"/>
    <w:rsid w:val="00984DF1"/>
    <w:rsid w:val="00987C6D"/>
    <w:rsid w:val="009923AA"/>
    <w:rsid w:val="00995E0F"/>
    <w:rsid w:val="009964BC"/>
    <w:rsid w:val="009A6DEE"/>
    <w:rsid w:val="009B23B9"/>
    <w:rsid w:val="009B4C11"/>
    <w:rsid w:val="009B52C2"/>
    <w:rsid w:val="009B72EC"/>
    <w:rsid w:val="009D0A8D"/>
    <w:rsid w:val="009D5F5F"/>
    <w:rsid w:val="009E2C3A"/>
    <w:rsid w:val="009E3962"/>
    <w:rsid w:val="009E4FD9"/>
    <w:rsid w:val="009F3EBB"/>
    <w:rsid w:val="009F4D71"/>
    <w:rsid w:val="00A044B8"/>
    <w:rsid w:val="00A04DE8"/>
    <w:rsid w:val="00A1116C"/>
    <w:rsid w:val="00A13598"/>
    <w:rsid w:val="00A17A05"/>
    <w:rsid w:val="00A21D5D"/>
    <w:rsid w:val="00A25CCC"/>
    <w:rsid w:val="00A32F02"/>
    <w:rsid w:val="00A35370"/>
    <w:rsid w:val="00A4264D"/>
    <w:rsid w:val="00A43411"/>
    <w:rsid w:val="00A47766"/>
    <w:rsid w:val="00A561F5"/>
    <w:rsid w:val="00A56704"/>
    <w:rsid w:val="00A56BDE"/>
    <w:rsid w:val="00A6097A"/>
    <w:rsid w:val="00A6240E"/>
    <w:rsid w:val="00A83130"/>
    <w:rsid w:val="00A83FE0"/>
    <w:rsid w:val="00A91756"/>
    <w:rsid w:val="00A9289B"/>
    <w:rsid w:val="00A94642"/>
    <w:rsid w:val="00AA56DA"/>
    <w:rsid w:val="00AC0AC5"/>
    <w:rsid w:val="00AC666A"/>
    <w:rsid w:val="00AE1422"/>
    <w:rsid w:val="00AE2A98"/>
    <w:rsid w:val="00AE665F"/>
    <w:rsid w:val="00AF3C26"/>
    <w:rsid w:val="00AF628A"/>
    <w:rsid w:val="00B00C8B"/>
    <w:rsid w:val="00B04697"/>
    <w:rsid w:val="00B046BF"/>
    <w:rsid w:val="00B06E2D"/>
    <w:rsid w:val="00B140C8"/>
    <w:rsid w:val="00B162FA"/>
    <w:rsid w:val="00B16548"/>
    <w:rsid w:val="00B23009"/>
    <w:rsid w:val="00B26C7F"/>
    <w:rsid w:val="00B43503"/>
    <w:rsid w:val="00B46016"/>
    <w:rsid w:val="00B53C21"/>
    <w:rsid w:val="00B5473B"/>
    <w:rsid w:val="00B563B5"/>
    <w:rsid w:val="00B576E3"/>
    <w:rsid w:val="00B60DD5"/>
    <w:rsid w:val="00B60DE9"/>
    <w:rsid w:val="00B624B8"/>
    <w:rsid w:val="00B62CFB"/>
    <w:rsid w:val="00B63B82"/>
    <w:rsid w:val="00B65C67"/>
    <w:rsid w:val="00B66C37"/>
    <w:rsid w:val="00B70343"/>
    <w:rsid w:val="00B71062"/>
    <w:rsid w:val="00B75799"/>
    <w:rsid w:val="00B8667C"/>
    <w:rsid w:val="00B96419"/>
    <w:rsid w:val="00BA3FB1"/>
    <w:rsid w:val="00BB084A"/>
    <w:rsid w:val="00BB0E7E"/>
    <w:rsid w:val="00BB4452"/>
    <w:rsid w:val="00BB7596"/>
    <w:rsid w:val="00BC1005"/>
    <w:rsid w:val="00BC1D0C"/>
    <w:rsid w:val="00BC46F1"/>
    <w:rsid w:val="00BC5797"/>
    <w:rsid w:val="00BF12A0"/>
    <w:rsid w:val="00BF164C"/>
    <w:rsid w:val="00BF1BB2"/>
    <w:rsid w:val="00BF45B8"/>
    <w:rsid w:val="00C073C9"/>
    <w:rsid w:val="00C10BE8"/>
    <w:rsid w:val="00C23792"/>
    <w:rsid w:val="00C256D9"/>
    <w:rsid w:val="00C303FC"/>
    <w:rsid w:val="00C30FE9"/>
    <w:rsid w:val="00C351D8"/>
    <w:rsid w:val="00C355D5"/>
    <w:rsid w:val="00C36603"/>
    <w:rsid w:val="00C36C06"/>
    <w:rsid w:val="00C36ED1"/>
    <w:rsid w:val="00C46B50"/>
    <w:rsid w:val="00C47A83"/>
    <w:rsid w:val="00C572F8"/>
    <w:rsid w:val="00C63EEB"/>
    <w:rsid w:val="00C75726"/>
    <w:rsid w:val="00C84D78"/>
    <w:rsid w:val="00C861ED"/>
    <w:rsid w:val="00CB0BA3"/>
    <w:rsid w:val="00CC161F"/>
    <w:rsid w:val="00CC53E2"/>
    <w:rsid w:val="00CC6418"/>
    <w:rsid w:val="00CC7709"/>
    <w:rsid w:val="00CC7D94"/>
    <w:rsid w:val="00CD6645"/>
    <w:rsid w:val="00CE21F1"/>
    <w:rsid w:val="00CF1EFD"/>
    <w:rsid w:val="00D043AB"/>
    <w:rsid w:val="00D11C37"/>
    <w:rsid w:val="00D120FE"/>
    <w:rsid w:val="00D35697"/>
    <w:rsid w:val="00D35CA7"/>
    <w:rsid w:val="00D4013F"/>
    <w:rsid w:val="00D410BE"/>
    <w:rsid w:val="00D44603"/>
    <w:rsid w:val="00D50C66"/>
    <w:rsid w:val="00D54DE4"/>
    <w:rsid w:val="00D55177"/>
    <w:rsid w:val="00D55334"/>
    <w:rsid w:val="00D56A6E"/>
    <w:rsid w:val="00D6276A"/>
    <w:rsid w:val="00D65821"/>
    <w:rsid w:val="00D7346A"/>
    <w:rsid w:val="00D80E39"/>
    <w:rsid w:val="00D81922"/>
    <w:rsid w:val="00D8489B"/>
    <w:rsid w:val="00D86A13"/>
    <w:rsid w:val="00D912E8"/>
    <w:rsid w:val="00D96011"/>
    <w:rsid w:val="00DA02A4"/>
    <w:rsid w:val="00DA1C09"/>
    <w:rsid w:val="00DA2755"/>
    <w:rsid w:val="00DB4DF3"/>
    <w:rsid w:val="00DC69C8"/>
    <w:rsid w:val="00DC7012"/>
    <w:rsid w:val="00DD4B24"/>
    <w:rsid w:val="00DD7099"/>
    <w:rsid w:val="00DE235F"/>
    <w:rsid w:val="00DE25A2"/>
    <w:rsid w:val="00DE7E9C"/>
    <w:rsid w:val="00DF7F4C"/>
    <w:rsid w:val="00E00750"/>
    <w:rsid w:val="00E045B1"/>
    <w:rsid w:val="00E065AF"/>
    <w:rsid w:val="00E07FF5"/>
    <w:rsid w:val="00E10B6F"/>
    <w:rsid w:val="00E20EB5"/>
    <w:rsid w:val="00E30858"/>
    <w:rsid w:val="00E309EF"/>
    <w:rsid w:val="00E35719"/>
    <w:rsid w:val="00E36644"/>
    <w:rsid w:val="00E43DE1"/>
    <w:rsid w:val="00E45B60"/>
    <w:rsid w:val="00E46D6D"/>
    <w:rsid w:val="00E5163B"/>
    <w:rsid w:val="00E54D71"/>
    <w:rsid w:val="00E60F1A"/>
    <w:rsid w:val="00E662AC"/>
    <w:rsid w:val="00E66340"/>
    <w:rsid w:val="00E6786F"/>
    <w:rsid w:val="00E75DC1"/>
    <w:rsid w:val="00E8112C"/>
    <w:rsid w:val="00E9053B"/>
    <w:rsid w:val="00E9781D"/>
    <w:rsid w:val="00EA24A5"/>
    <w:rsid w:val="00EA3201"/>
    <w:rsid w:val="00EA3323"/>
    <w:rsid w:val="00EB1826"/>
    <w:rsid w:val="00EB3EB7"/>
    <w:rsid w:val="00EC0633"/>
    <w:rsid w:val="00EC66C1"/>
    <w:rsid w:val="00EF5B8D"/>
    <w:rsid w:val="00F074A6"/>
    <w:rsid w:val="00F14936"/>
    <w:rsid w:val="00F234CB"/>
    <w:rsid w:val="00F24C68"/>
    <w:rsid w:val="00F24DB6"/>
    <w:rsid w:val="00F32C5E"/>
    <w:rsid w:val="00F33FE9"/>
    <w:rsid w:val="00F37436"/>
    <w:rsid w:val="00F46889"/>
    <w:rsid w:val="00F47EAB"/>
    <w:rsid w:val="00F50FEC"/>
    <w:rsid w:val="00F51C84"/>
    <w:rsid w:val="00F65469"/>
    <w:rsid w:val="00F74CBB"/>
    <w:rsid w:val="00F82DA5"/>
    <w:rsid w:val="00F960B5"/>
    <w:rsid w:val="00FA1907"/>
    <w:rsid w:val="00FA216A"/>
    <w:rsid w:val="00FA2AFD"/>
    <w:rsid w:val="00FA367F"/>
    <w:rsid w:val="00FA587E"/>
    <w:rsid w:val="00FC092A"/>
    <w:rsid w:val="00FC41A6"/>
    <w:rsid w:val="00FC7C91"/>
    <w:rsid w:val="00FE1930"/>
    <w:rsid w:val="00FE2A7D"/>
    <w:rsid w:val="00FE3AFF"/>
    <w:rsid w:val="3E9EA1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214A993F"/>
  <w15:chartTrackingRefBased/>
  <w15:docId w15:val="{7573E4F9-5FDE-48B2-A574-FD5D4D4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009"/>
    <w:pPr>
      <w:spacing w:after="120" w:line="240" w:lineRule="auto"/>
    </w:pPr>
    <w:rPr>
      <w:rFonts w:ascii="Arial" w:hAnsi="Arial"/>
      <w:sz w:val="24"/>
    </w:rPr>
  </w:style>
  <w:style w:type="paragraph" w:styleId="Heading1">
    <w:name w:val="heading 1"/>
    <w:basedOn w:val="NoSpacing"/>
    <w:next w:val="Normal"/>
    <w:link w:val="Heading1Char"/>
    <w:uiPriority w:val="9"/>
    <w:qFormat/>
    <w:rsid w:val="00AA56DA"/>
    <w:pPr>
      <w:shd w:val="clear" w:color="auto" w:fill="005C4F" w:themeFill="accent1"/>
      <w:outlineLvl w:val="0"/>
    </w:pPr>
    <w:rPr>
      <w:b/>
      <w:bCs/>
      <w:color w:val="FFFFFF" w:themeColor="background1"/>
      <w:sz w:val="28"/>
      <w:szCs w:val="28"/>
    </w:rPr>
  </w:style>
  <w:style w:type="paragraph" w:styleId="Heading2">
    <w:name w:val="heading 2"/>
    <w:basedOn w:val="NoSpacing"/>
    <w:next w:val="Normal"/>
    <w:link w:val="Heading2Char"/>
    <w:uiPriority w:val="9"/>
    <w:unhideWhenUsed/>
    <w:qFormat/>
    <w:rsid w:val="00AA56DA"/>
    <w:pPr>
      <w:shd w:val="clear" w:color="auto" w:fill="D9D9D9" w:themeFill="background1" w:themeFillShade="D9"/>
      <w:outlineLvl w:val="1"/>
    </w:pPr>
    <w:rPr>
      <w:b/>
      <w:bCs/>
    </w:rPr>
  </w:style>
  <w:style w:type="paragraph" w:styleId="Heading3">
    <w:name w:val="heading 3"/>
    <w:basedOn w:val="hanging1"/>
    <w:next w:val="Normal"/>
    <w:link w:val="Heading3Char"/>
    <w:uiPriority w:val="9"/>
    <w:unhideWhenUsed/>
    <w:qFormat/>
    <w:rsid w:val="00AA56DA"/>
    <w:pPr>
      <w:shd w:val="clear" w:color="auto" w:fill="F2F2F2" w:themeFill="background1" w:themeFillShade="F2"/>
      <w:jc w:val="left"/>
      <w:outlineLvl w:val="2"/>
    </w:pPr>
    <w:rPr>
      <w:rFonts w:ascii="Arial" w:hAnsi="Arial" w:cs="Arial"/>
      <w:b/>
      <w:sz w:val="24"/>
      <w:szCs w:val="24"/>
    </w:rPr>
  </w:style>
  <w:style w:type="paragraph" w:styleId="Heading4">
    <w:name w:val="heading 4"/>
    <w:basedOn w:val="hanging1"/>
    <w:next w:val="Normal"/>
    <w:link w:val="Heading4Char"/>
    <w:uiPriority w:val="9"/>
    <w:unhideWhenUsed/>
    <w:qFormat/>
    <w:rsid w:val="00AA56DA"/>
    <w:pPr>
      <w:ind w:left="0" w:firstLine="0"/>
      <w:jc w:val="lef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AA56DA"/>
    <w:pPr>
      <w:keepNext/>
      <w:keepLines/>
      <w:spacing w:before="80" w:after="40"/>
      <w:outlineLvl w:val="4"/>
    </w:pPr>
    <w:rPr>
      <w:rFonts w:eastAsiaTheme="majorEastAsia" w:cstheme="majorBidi"/>
      <w:color w:val="005C4F" w:themeColor="accent1"/>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DA"/>
    <w:rPr>
      <w:rFonts w:ascii="Arial" w:hAnsi="Arial" w:cs="Arial"/>
      <w:b/>
      <w:bCs/>
      <w:color w:val="FFFFFF" w:themeColor="background1"/>
      <w:sz w:val="28"/>
      <w:szCs w:val="28"/>
      <w:shd w:val="clear" w:color="auto" w:fill="005C4F" w:themeFill="accent1"/>
    </w:rPr>
  </w:style>
  <w:style w:type="character" w:customStyle="1" w:styleId="Heading2Char">
    <w:name w:val="Heading 2 Char"/>
    <w:basedOn w:val="DefaultParagraphFont"/>
    <w:link w:val="Heading2"/>
    <w:uiPriority w:val="9"/>
    <w:rsid w:val="00AA56DA"/>
    <w:rPr>
      <w:rFonts w:ascii="Arial" w:hAnsi="Arial" w:cs="Arial"/>
      <w:b/>
      <w:bCs/>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AA56DA"/>
    <w:rPr>
      <w:rFonts w:ascii="Arial" w:eastAsia="Times New Roman" w:hAnsi="Arial" w:cs="Arial"/>
      <w:b/>
      <w:kern w:val="0"/>
      <w:sz w:val="24"/>
      <w:szCs w:val="24"/>
      <w:shd w:val="clear" w:color="auto" w:fill="F2F2F2" w:themeFill="background1" w:themeFillShade="F2"/>
      <w14:ligatures w14:val="none"/>
    </w:rPr>
  </w:style>
  <w:style w:type="character" w:customStyle="1" w:styleId="Heading4Char">
    <w:name w:val="Heading 4 Char"/>
    <w:basedOn w:val="DefaultParagraphFont"/>
    <w:link w:val="Heading4"/>
    <w:uiPriority w:val="9"/>
    <w:rsid w:val="00AA56DA"/>
    <w:rPr>
      <w:rFonts w:ascii="Arial" w:eastAsia="Times New Roman" w:hAnsi="Arial" w:cs="Arial"/>
      <w:b/>
      <w:kern w:val="0"/>
      <w:sz w:val="24"/>
      <w:szCs w:val="24"/>
      <w14:ligatures w14:val="none"/>
    </w:rPr>
  </w:style>
  <w:style w:type="character" w:customStyle="1" w:styleId="Heading5Char">
    <w:name w:val="Heading 5 Char"/>
    <w:basedOn w:val="DefaultParagraphFont"/>
    <w:link w:val="Heading5"/>
    <w:uiPriority w:val="9"/>
    <w:semiHidden/>
    <w:rsid w:val="00AA56DA"/>
    <w:rPr>
      <w:rFonts w:ascii="Arial" w:eastAsiaTheme="majorEastAsia" w:hAnsi="Arial" w:cstheme="majorBidi"/>
      <w:color w:val="005C4F" w:themeColor="accent1"/>
      <w:sz w:val="24"/>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basedOn w:val="NoSpacing"/>
    <w:uiPriority w:val="34"/>
    <w:qFormat/>
    <w:rsid w:val="00AE2A98"/>
    <w:pPr>
      <w:numPr>
        <w:numId w:val="9"/>
      </w:numPr>
      <w:ind w:left="567"/>
    </w:pPr>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pPr>
  </w:style>
  <w:style w:type="character" w:customStyle="1" w:styleId="FooterChar">
    <w:name w:val="Footer Char"/>
    <w:basedOn w:val="DefaultParagraphFont"/>
    <w:link w:val="Footer"/>
    <w:uiPriority w:val="99"/>
    <w:rsid w:val="005C762F"/>
  </w:style>
  <w:style w:type="paragraph" w:styleId="NoSpacing">
    <w:name w:val="No Spacing"/>
    <w:uiPriority w:val="1"/>
    <w:qFormat/>
    <w:rsid w:val="005E1AB0"/>
    <w:pPr>
      <w:spacing w:after="0" w:line="240" w:lineRule="auto"/>
    </w:pPr>
    <w:rPr>
      <w:rFonts w:ascii="Arial" w:hAnsi="Arial" w:cs="Arial"/>
      <w:sz w:val="24"/>
      <w:szCs w:val="24"/>
    </w:rPr>
  </w:style>
  <w:style w:type="paragraph" w:customStyle="1" w:styleId="Frontpageheading">
    <w:name w:val="Front page heading"/>
    <w:basedOn w:val="Normal"/>
    <w:link w:val="FrontpageheadingChar"/>
    <w:qFormat/>
    <w:rsid w:val="00795A7B"/>
    <w:rPr>
      <w:rFonts w:eastAsia="Noto Sans" w:cs="Noto Sans"/>
      <w:b/>
      <w:bCs/>
      <w:color w:val="FFFFFF" w:themeColor="background1"/>
      <w:kern w:val="0"/>
      <w:sz w:val="144"/>
      <w:szCs w:val="144"/>
      <w:lang w:val="ro-RO"/>
      <w14:ligatures w14:val="none"/>
    </w:rPr>
  </w:style>
  <w:style w:type="character" w:customStyle="1" w:styleId="FrontpageheadingChar">
    <w:name w:val="Front page heading Char"/>
    <w:basedOn w:val="DefaultParagraphFont"/>
    <w:link w:val="Frontpageheading"/>
    <w:rsid w:val="00795A7B"/>
    <w:rPr>
      <w:rFonts w:ascii="Noto Sans" w:eastAsia="Noto Sans" w:hAnsi="Noto Sans" w:cs="Noto Sans"/>
      <w:b/>
      <w:bCs/>
      <w:color w:val="FFFFFF" w:themeColor="background1"/>
      <w:kern w:val="0"/>
      <w:sz w:val="144"/>
      <w:szCs w:val="144"/>
      <w:lang w:val="ro-RO"/>
      <w14:ligatures w14:val="none"/>
    </w:rPr>
  </w:style>
  <w:style w:type="character" w:styleId="Hyperlink">
    <w:name w:val="Hyperlink"/>
    <w:basedOn w:val="DefaultParagraphFont"/>
    <w:uiPriority w:val="99"/>
    <w:unhideWhenUsed/>
    <w:rsid w:val="00923DFF"/>
    <w:rPr>
      <w:color w:val="467886" w:themeColor="hyperlink"/>
      <w:u w:val="single"/>
    </w:rPr>
  </w:style>
  <w:style w:type="character" w:styleId="UnresolvedMention">
    <w:name w:val="Unresolved Mention"/>
    <w:basedOn w:val="DefaultParagraphFont"/>
    <w:uiPriority w:val="99"/>
    <w:semiHidden/>
    <w:unhideWhenUsed/>
    <w:rsid w:val="00923DFF"/>
    <w:rPr>
      <w:color w:val="605E5C"/>
      <w:shd w:val="clear" w:color="auto" w:fill="E1DFDD"/>
    </w:rPr>
  </w:style>
  <w:style w:type="table" w:styleId="TableGrid">
    <w:name w:val="Table Grid"/>
    <w:basedOn w:val="TableNormal"/>
    <w:uiPriority w:val="39"/>
    <w:rsid w:val="007B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C5B"/>
    <w:rPr>
      <w:sz w:val="16"/>
      <w:szCs w:val="16"/>
    </w:rPr>
  </w:style>
  <w:style w:type="paragraph" w:styleId="CommentText">
    <w:name w:val="annotation text"/>
    <w:basedOn w:val="Normal"/>
    <w:link w:val="CommentTextChar"/>
    <w:uiPriority w:val="99"/>
    <w:unhideWhenUsed/>
    <w:rsid w:val="003C7C5B"/>
    <w:rPr>
      <w:sz w:val="20"/>
      <w:szCs w:val="20"/>
    </w:rPr>
  </w:style>
  <w:style w:type="character" w:customStyle="1" w:styleId="CommentTextChar">
    <w:name w:val="Comment Text Char"/>
    <w:basedOn w:val="DefaultParagraphFont"/>
    <w:link w:val="CommentText"/>
    <w:uiPriority w:val="99"/>
    <w:rsid w:val="003C7C5B"/>
    <w:rPr>
      <w:sz w:val="20"/>
      <w:szCs w:val="20"/>
    </w:rPr>
  </w:style>
  <w:style w:type="paragraph" w:styleId="CommentSubject">
    <w:name w:val="annotation subject"/>
    <w:basedOn w:val="CommentText"/>
    <w:next w:val="CommentText"/>
    <w:link w:val="CommentSubjectChar"/>
    <w:uiPriority w:val="99"/>
    <w:semiHidden/>
    <w:unhideWhenUsed/>
    <w:rsid w:val="003C7C5B"/>
    <w:rPr>
      <w:b/>
      <w:bCs/>
    </w:rPr>
  </w:style>
  <w:style w:type="character" w:customStyle="1" w:styleId="CommentSubjectChar">
    <w:name w:val="Comment Subject Char"/>
    <w:basedOn w:val="CommentTextChar"/>
    <w:link w:val="CommentSubject"/>
    <w:uiPriority w:val="99"/>
    <w:semiHidden/>
    <w:rsid w:val="003C7C5B"/>
    <w:rPr>
      <w:b/>
      <w:bCs/>
      <w:sz w:val="20"/>
      <w:szCs w:val="20"/>
    </w:rPr>
  </w:style>
  <w:style w:type="paragraph" w:styleId="Revision">
    <w:name w:val="Revision"/>
    <w:hidden/>
    <w:uiPriority w:val="99"/>
    <w:semiHidden/>
    <w:rsid w:val="009923AA"/>
    <w:pPr>
      <w:spacing w:after="0" w:line="240" w:lineRule="auto"/>
    </w:pPr>
  </w:style>
  <w:style w:type="paragraph" w:customStyle="1" w:styleId="hanging1">
    <w:name w:val="hanging1"/>
    <w:basedOn w:val="Normal"/>
    <w:rsid w:val="00D55177"/>
    <w:pPr>
      <w:overflowPunct w:val="0"/>
      <w:autoSpaceDE w:val="0"/>
      <w:autoSpaceDN w:val="0"/>
      <w:adjustRightInd w:val="0"/>
      <w:spacing w:after="0"/>
      <w:ind w:left="432" w:hanging="432"/>
      <w:jc w:val="both"/>
      <w:textAlignment w:val="baseline"/>
    </w:pPr>
    <w:rPr>
      <w:rFonts w:ascii="Gill Sans MT" w:eastAsia="Times New Roman" w:hAnsi="Gill Sans MT"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086">
      <w:bodyDiv w:val="1"/>
      <w:marLeft w:val="0"/>
      <w:marRight w:val="0"/>
      <w:marTop w:val="0"/>
      <w:marBottom w:val="0"/>
      <w:divBdr>
        <w:top w:val="none" w:sz="0" w:space="0" w:color="auto"/>
        <w:left w:val="none" w:sz="0" w:space="0" w:color="auto"/>
        <w:bottom w:val="none" w:sz="0" w:space="0" w:color="auto"/>
        <w:right w:val="none" w:sz="0" w:space="0" w:color="auto"/>
      </w:divBdr>
    </w:div>
    <w:div w:id="301352717">
      <w:bodyDiv w:val="1"/>
      <w:marLeft w:val="0"/>
      <w:marRight w:val="0"/>
      <w:marTop w:val="0"/>
      <w:marBottom w:val="0"/>
      <w:divBdr>
        <w:top w:val="none" w:sz="0" w:space="0" w:color="auto"/>
        <w:left w:val="none" w:sz="0" w:space="0" w:color="auto"/>
        <w:bottom w:val="none" w:sz="0" w:space="0" w:color="auto"/>
        <w:right w:val="none" w:sz="0" w:space="0" w:color="auto"/>
      </w:divBdr>
    </w:div>
    <w:div w:id="779301658">
      <w:bodyDiv w:val="1"/>
      <w:marLeft w:val="0"/>
      <w:marRight w:val="0"/>
      <w:marTop w:val="0"/>
      <w:marBottom w:val="0"/>
      <w:divBdr>
        <w:top w:val="none" w:sz="0" w:space="0" w:color="auto"/>
        <w:left w:val="none" w:sz="0" w:space="0" w:color="auto"/>
        <w:bottom w:val="none" w:sz="0" w:space="0" w:color="auto"/>
        <w:right w:val="none" w:sz="0" w:space="0" w:color="auto"/>
      </w:divBdr>
    </w:div>
    <w:div w:id="12322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learning@medr.cym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learning@medr.cym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7" ma:contentTypeDescription="Create a new document." ma:contentTypeScope="" ma:versionID="30dde208ac6d039707f454d30d9276b5">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8f7cb35d28b3d71552458932a26a7ff3"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element ref="ns2:MediaServiceBillingMetadata" minOccurs="0"/>
                <xsd:element ref="ns2:MediaServiceLocation" minOccurs="0"/>
                <xsd:element ref="ns2: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By" ma:index="24" nillable="true" ma:displayName="By" ma:format="Dropdown" ma:list="UserInfo" ma:SharePointGroup="0" ma:internalName="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Creationdate xmlns="a487242c-3ae8-4408-8791-e1f8d0403b0c" xsi:nil="true"/>
    <Datemodified xmlns="a487242c-3ae8-4408-8791-e1f8d0403b0c" xsi:nil="true"/>
    <By xmlns="a487242c-3ae8-4408-8791-e1f8d0403b0c">
      <UserInfo>
        <DisplayName/>
        <AccountId xsi:nil="true"/>
        <AccountType/>
      </UserInfo>
    </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0B36E-0D27-424B-AAF1-BCCFC6418852}">
  <ds:schemaRefs>
    <ds:schemaRef ds:uri="http://schemas.microsoft.com/sharepoint/v3/contenttype/forms"/>
  </ds:schemaRefs>
</ds:datastoreItem>
</file>

<file path=customXml/itemProps2.xml><?xml version="1.0" encoding="utf-8"?>
<ds:datastoreItem xmlns:ds="http://schemas.openxmlformats.org/officeDocument/2006/customXml" ds:itemID="{56ACC157-08D0-480D-9934-58DD40896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1FDB7-F9C0-44B4-81CB-99EF9BCA7E8E}">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4.xml><?xml version="1.0" encoding="utf-8"?>
<ds:datastoreItem xmlns:ds="http://schemas.openxmlformats.org/officeDocument/2006/customXml" ds:itemID="{8A4C8CBD-5F0E-4584-9FEB-5719D2A11B67}">
  <ds:schemaRefs>
    <ds:schemaRef ds:uri="http://schemas.openxmlformats.org/officeDocument/2006/bibliography"/>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rebecca.johnson@medr.cymru</dc:creator>
  <cp:keywords/>
  <dc:description/>
  <cp:lastModifiedBy>Jane Gulliford</cp:lastModifiedBy>
  <cp:revision>266</cp:revision>
  <dcterms:created xsi:type="dcterms:W3CDTF">2024-10-08T17:51:00Z</dcterms:created>
  <dcterms:modified xsi:type="dcterms:W3CDTF">2026-06-22T09:00:00Z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y fmtid="{D5CDD505-2E9C-101B-9397-08002B2CF9AE}" pid="11" name="docLang">
    <vt:lpwstr>en</vt:lpwstr>
  </property>
</Properties>
</file>