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1DDB0" w14:textId="4B6F0A15" w:rsidR="00B312C8" w:rsidRPr="00EA7EE7" w:rsidRDefault="00A00FE4" w:rsidP="00EA7EE7">
      <w:pPr>
        <w:pStyle w:val="Heading2"/>
      </w:pPr>
      <w:r>
        <w:t xml:space="preserve">Medr/2025/12: </w:t>
      </w:r>
      <w:r w:rsidR="00B312C8" w:rsidRPr="00EA7EE7">
        <w:t>Annex B</w:t>
      </w:r>
    </w:p>
    <w:p w14:paraId="522C6761" w14:textId="77777777" w:rsidR="00EA7EE7" w:rsidRDefault="00EA7EE7" w:rsidP="00EA7EE7">
      <w:pPr>
        <w:spacing w:after="0"/>
        <w:rPr>
          <w:rFonts w:asciiTheme="minorBidi" w:hAnsiTheme="minorBidi"/>
          <w:b/>
          <w:bCs/>
          <w:color w:val="005C4F" w:themeColor="text2"/>
        </w:rPr>
      </w:pPr>
    </w:p>
    <w:p w14:paraId="7AB28F5C" w14:textId="03C25B12" w:rsidR="00B312C8" w:rsidRDefault="00B312C8" w:rsidP="00EA7EE7">
      <w:pPr>
        <w:spacing w:after="0"/>
        <w:rPr>
          <w:rFonts w:asciiTheme="minorBidi" w:hAnsiTheme="minorBidi"/>
          <w:b/>
          <w:bCs/>
          <w:color w:val="005C4F" w:themeColor="text2"/>
        </w:rPr>
      </w:pPr>
      <w:r w:rsidRPr="00AA27EA">
        <w:rPr>
          <w:rFonts w:asciiTheme="minorBidi" w:hAnsiTheme="minorBidi"/>
          <w:b/>
          <w:bCs/>
          <w:color w:val="005C4F" w:themeColor="text2"/>
        </w:rPr>
        <w:t xml:space="preserve">Digital </w:t>
      </w:r>
      <w:r>
        <w:rPr>
          <w:rFonts w:asciiTheme="minorBidi" w:hAnsiTheme="minorBidi"/>
          <w:b/>
          <w:bCs/>
          <w:color w:val="005C4F" w:themeColor="text2"/>
        </w:rPr>
        <w:t>Funding</w:t>
      </w:r>
      <w:r w:rsidRPr="00AA27EA">
        <w:rPr>
          <w:rFonts w:asciiTheme="minorBidi" w:hAnsiTheme="minorBidi"/>
          <w:b/>
          <w:bCs/>
          <w:color w:val="005C4F" w:themeColor="text2"/>
        </w:rPr>
        <w:t xml:space="preserve"> for Further Education </w:t>
      </w:r>
      <w:r>
        <w:rPr>
          <w:rFonts w:asciiTheme="minorBidi" w:hAnsiTheme="minorBidi"/>
          <w:b/>
          <w:bCs/>
          <w:color w:val="005C4F" w:themeColor="text2"/>
        </w:rPr>
        <w:t>I</w:t>
      </w:r>
      <w:r w:rsidRPr="00AA27EA">
        <w:rPr>
          <w:rFonts w:asciiTheme="minorBidi" w:hAnsiTheme="minorBidi"/>
          <w:b/>
          <w:bCs/>
          <w:color w:val="005C4F" w:themeColor="text2"/>
        </w:rPr>
        <w:t xml:space="preserve">nstitutions </w:t>
      </w:r>
      <w:r>
        <w:rPr>
          <w:rFonts w:asciiTheme="minorBidi" w:hAnsiTheme="minorBidi"/>
          <w:b/>
          <w:bCs/>
          <w:color w:val="005C4F" w:themeColor="text2"/>
        </w:rPr>
        <w:t xml:space="preserve">in </w:t>
      </w:r>
      <w:r w:rsidRPr="00AA27EA">
        <w:rPr>
          <w:rFonts w:asciiTheme="minorBidi" w:hAnsiTheme="minorBidi"/>
          <w:b/>
          <w:bCs/>
          <w:color w:val="005C4F" w:themeColor="text2"/>
        </w:rPr>
        <w:t>2025/26</w:t>
      </w:r>
    </w:p>
    <w:p w14:paraId="290D18EA" w14:textId="77777777" w:rsidR="00EA7EE7" w:rsidRDefault="00EA7EE7" w:rsidP="00EA7EE7">
      <w:pPr>
        <w:spacing w:after="0"/>
        <w:rPr>
          <w:rFonts w:asciiTheme="minorBidi" w:hAnsiTheme="minorBidi"/>
        </w:rPr>
      </w:pPr>
    </w:p>
    <w:p w14:paraId="0F858516" w14:textId="0C86C3AA" w:rsidR="00C84879" w:rsidRDefault="00C84879" w:rsidP="00EA7EE7">
      <w:pPr>
        <w:spacing w:after="0"/>
        <w:rPr>
          <w:rFonts w:asciiTheme="minorBidi" w:hAnsiTheme="minorBidi"/>
          <w:b/>
          <w:bCs/>
        </w:rPr>
      </w:pPr>
      <w:r>
        <w:rPr>
          <w:rFonts w:asciiTheme="minorBidi" w:hAnsiTheme="minorBidi"/>
        </w:rPr>
        <w:t xml:space="preserve">Completed forms must be returned to </w:t>
      </w:r>
      <w:hyperlink r:id="rId11" w:history="1">
        <w:r w:rsidRPr="00C03BFF">
          <w:rPr>
            <w:rStyle w:val="Hyperlink"/>
            <w:rFonts w:asciiTheme="minorBidi" w:hAnsiTheme="minorBidi"/>
          </w:rPr>
          <w:t>digitallearning@medr.cymru</w:t>
        </w:r>
      </w:hyperlink>
      <w:r>
        <w:rPr>
          <w:rFonts w:asciiTheme="minorBidi" w:hAnsiTheme="minorBidi"/>
        </w:rPr>
        <w:t xml:space="preserve"> </w:t>
      </w:r>
      <w:r w:rsidRPr="00BD5083">
        <w:rPr>
          <w:rFonts w:asciiTheme="minorBidi" w:hAnsiTheme="minorBidi"/>
          <w:b/>
          <w:bCs/>
        </w:rPr>
        <w:t xml:space="preserve">by </w:t>
      </w:r>
      <w:r>
        <w:rPr>
          <w:rFonts w:asciiTheme="minorBidi" w:hAnsiTheme="minorBidi"/>
          <w:b/>
          <w:bCs/>
        </w:rPr>
        <w:t>24 October 2025</w:t>
      </w:r>
      <w:r>
        <w:rPr>
          <w:rFonts w:asciiTheme="minorBidi" w:hAnsiTheme="minorBidi"/>
        </w:rPr>
        <w:t>.</w:t>
      </w:r>
    </w:p>
    <w:p w14:paraId="65DB55CE" w14:textId="77777777" w:rsidR="00EA7EE7" w:rsidRDefault="00EA7EE7" w:rsidP="00EA7EE7">
      <w:pPr>
        <w:spacing w:after="0"/>
        <w:rPr>
          <w:rFonts w:asciiTheme="minorBidi" w:hAnsiTheme="minorBidi"/>
          <w:b/>
          <w:bCs/>
        </w:rPr>
      </w:pPr>
    </w:p>
    <w:p w14:paraId="4E8C94BB" w14:textId="76819FC6" w:rsidR="00C84879" w:rsidRDefault="00C84879" w:rsidP="00EA7EE7">
      <w:pPr>
        <w:pStyle w:val="Heading3"/>
      </w:pPr>
      <w:r w:rsidRPr="000C31CA">
        <w:t xml:space="preserve">Section 1: </w:t>
      </w:r>
      <w:r w:rsidRPr="00777C34">
        <w:t>Acceptance of funding</w:t>
      </w:r>
    </w:p>
    <w:p w14:paraId="196E4626" w14:textId="77777777" w:rsidR="00EA7EE7" w:rsidRPr="000C31CA" w:rsidRDefault="00EA7EE7" w:rsidP="00EA7EE7">
      <w:pPr>
        <w:spacing w:after="0"/>
        <w:rPr>
          <w:rFonts w:asciiTheme="minorBidi" w:hAnsiTheme="minorBidi"/>
          <w:b/>
          <w:bCs/>
        </w:rPr>
      </w:pPr>
    </w:p>
    <w:tbl>
      <w:tblPr>
        <w:tblStyle w:val="TableGrid"/>
        <w:tblW w:w="9493" w:type="dxa"/>
        <w:tblLook w:val="04A0" w:firstRow="1" w:lastRow="0" w:firstColumn="1" w:lastColumn="0" w:noHBand="0" w:noVBand="1"/>
      </w:tblPr>
      <w:tblGrid>
        <w:gridCol w:w="3114"/>
        <w:gridCol w:w="1394"/>
        <w:gridCol w:w="4985"/>
      </w:tblGrid>
      <w:tr w:rsidR="00C84879" w14:paraId="6B2C3B53" w14:textId="77777777" w:rsidTr="00EA7EE7">
        <w:tc>
          <w:tcPr>
            <w:tcW w:w="9493" w:type="dxa"/>
            <w:gridSpan w:val="3"/>
            <w:shd w:val="clear" w:color="auto" w:fill="FFEB8F" w:themeFill="accent3"/>
          </w:tcPr>
          <w:p w14:paraId="02329FE1" w14:textId="77777777" w:rsidR="00C84879" w:rsidRDefault="00C84879" w:rsidP="00B748F9">
            <w:pPr>
              <w:spacing w:before="40" w:after="40"/>
              <w:rPr>
                <w:rFonts w:asciiTheme="minorBidi" w:hAnsiTheme="minorBidi"/>
                <w:b/>
                <w:bCs/>
              </w:rPr>
            </w:pPr>
            <w:r>
              <w:rPr>
                <w:rFonts w:asciiTheme="minorBidi" w:hAnsiTheme="minorBidi"/>
                <w:b/>
                <w:bCs/>
              </w:rPr>
              <w:t>Funding recipient details:</w:t>
            </w:r>
          </w:p>
        </w:tc>
      </w:tr>
      <w:tr w:rsidR="00C84879" w14:paraId="62176674" w14:textId="77777777" w:rsidTr="00EA7EE7">
        <w:tc>
          <w:tcPr>
            <w:tcW w:w="3114" w:type="dxa"/>
            <w:shd w:val="clear" w:color="auto" w:fill="F0F0F0" w:themeFill="background2"/>
          </w:tcPr>
          <w:p w14:paraId="1AECCF06" w14:textId="77777777" w:rsidR="00C84879" w:rsidRDefault="00C84879" w:rsidP="00B748F9">
            <w:pPr>
              <w:spacing w:before="40" w:after="40"/>
              <w:rPr>
                <w:rFonts w:asciiTheme="minorBidi" w:hAnsiTheme="minorBidi"/>
                <w:b/>
                <w:bCs/>
              </w:rPr>
            </w:pPr>
            <w:r>
              <w:rPr>
                <w:rFonts w:asciiTheme="minorBidi" w:hAnsiTheme="minorBidi"/>
                <w:b/>
                <w:bCs/>
              </w:rPr>
              <w:t>Institution:</w:t>
            </w:r>
          </w:p>
        </w:tc>
        <w:tc>
          <w:tcPr>
            <w:tcW w:w="6379" w:type="dxa"/>
            <w:gridSpan w:val="2"/>
          </w:tcPr>
          <w:p w14:paraId="09CEEAEE" w14:textId="77777777" w:rsidR="00C84879" w:rsidRDefault="00C84879" w:rsidP="00B748F9">
            <w:pPr>
              <w:spacing w:before="40" w:after="40"/>
              <w:rPr>
                <w:rFonts w:asciiTheme="minorBidi" w:hAnsiTheme="minorBidi"/>
                <w:b/>
                <w:bCs/>
              </w:rPr>
            </w:pPr>
          </w:p>
        </w:tc>
      </w:tr>
      <w:tr w:rsidR="00C84879" w14:paraId="7554DCED" w14:textId="77777777" w:rsidTr="00EA7EE7">
        <w:tc>
          <w:tcPr>
            <w:tcW w:w="3114" w:type="dxa"/>
            <w:shd w:val="clear" w:color="auto" w:fill="F0F0F0" w:themeFill="background2"/>
          </w:tcPr>
          <w:p w14:paraId="36C2609C" w14:textId="77777777" w:rsidR="00C84879" w:rsidRDefault="00C84879" w:rsidP="00B748F9">
            <w:pPr>
              <w:spacing w:before="40" w:after="40"/>
              <w:rPr>
                <w:rFonts w:asciiTheme="minorBidi" w:hAnsiTheme="minorBidi"/>
                <w:b/>
                <w:bCs/>
              </w:rPr>
            </w:pPr>
            <w:r>
              <w:rPr>
                <w:rFonts w:asciiTheme="minorBidi" w:hAnsiTheme="minorBidi"/>
                <w:b/>
                <w:bCs/>
              </w:rPr>
              <w:t>Nominated lead contact for this funding:</w:t>
            </w:r>
          </w:p>
        </w:tc>
        <w:tc>
          <w:tcPr>
            <w:tcW w:w="6379" w:type="dxa"/>
            <w:gridSpan w:val="2"/>
          </w:tcPr>
          <w:p w14:paraId="5A010CCC" w14:textId="77777777" w:rsidR="00C84879" w:rsidRDefault="00C84879" w:rsidP="00B748F9">
            <w:pPr>
              <w:spacing w:before="40" w:after="40"/>
              <w:rPr>
                <w:rFonts w:asciiTheme="minorBidi" w:hAnsiTheme="minorBidi"/>
                <w:b/>
                <w:bCs/>
              </w:rPr>
            </w:pPr>
          </w:p>
        </w:tc>
      </w:tr>
      <w:tr w:rsidR="00C84879" w14:paraId="29D173DD" w14:textId="77777777" w:rsidTr="00EA7EE7">
        <w:tc>
          <w:tcPr>
            <w:tcW w:w="3114" w:type="dxa"/>
            <w:shd w:val="clear" w:color="auto" w:fill="F0F0F0" w:themeFill="background2"/>
          </w:tcPr>
          <w:p w14:paraId="53AC62BD" w14:textId="77777777" w:rsidR="00C84879" w:rsidRDefault="00C84879" w:rsidP="00B748F9">
            <w:pPr>
              <w:spacing w:before="40" w:after="40"/>
              <w:rPr>
                <w:rFonts w:asciiTheme="minorBidi" w:hAnsiTheme="minorBidi"/>
                <w:b/>
                <w:bCs/>
              </w:rPr>
            </w:pPr>
            <w:r>
              <w:rPr>
                <w:rFonts w:asciiTheme="minorBidi" w:hAnsiTheme="minorBidi"/>
                <w:b/>
                <w:bCs/>
              </w:rPr>
              <w:t>Email address:</w:t>
            </w:r>
          </w:p>
        </w:tc>
        <w:tc>
          <w:tcPr>
            <w:tcW w:w="6379" w:type="dxa"/>
            <w:gridSpan w:val="2"/>
          </w:tcPr>
          <w:p w14:paraId="1754C335" w14:textId="77777777" w:rsidR="00C84879" w:rsidRDefault="00C84879" w:rsidP="00B748F9">
            <w:pPr>
              <w:spacing w:before="40" w:after="40"/>
              <w:rPr>
                <w:rFonts w:asciiTheme="minorBidi" w:hAnsiTheme="minorBidi"/>
                <w:b/>
                <w:bCs/>
              </w:rPr>
            </w:pPr>
          </w:p>
        </w:tc>
      </w:tr>
      <w:tr w:rsidR="00C84879" w14:paraId="320A399F" w14:textId="77777777" w:rsidTr="00EA7EE7">
        <w:tc>
          <w:tcPr>
            <w:tcW w:w="4508" w:type="dxa"/>
            <w:gridSpan w:val="2"/>
            <w:shd w:val="clear" w:color="auto" w:fill="FFEB8F" w:themeFill="accent3"/>
          </w:tcPr>
          <w:p w14:paraId="104B532F" w14:textId="77777777" w:rsidR="00C84879" w:rsidRDefault="00C84879" w:rsidP="00B748F9">
            <w:pPr>
              <w:spacing w:before="40" w:after="40"/>
              <w:jc w:val="center"/>
              <w:rPr>
                <w:rFonts w:asciiTheme="minorBidi" w:hAnsiTheme="minorBidi"/>
                <w:b/>
                <w:bCs/>
              </w:rPr>
            </w:pPr>
            <w:r>
              <w:rPr>
                <w:rFonts w:asciiTheme="minorBidi" w:hAnsiTheme="minorBidi"/>
                <w:b/>
                <w:bCs/>
              </w:rPr>
              <w:t>Capital</w:t>
            </w:r>
          </w:p>
        </w:tc>
        <w:tc>
          <w:tcPr>
            <w:tcW w:w="4985" w:type="dxa"/>
            <w:shd w:val="clear" w:color="auto" w:fill="FFEB8F" w:themeFill="accent3"/>
          </w:tcPr>
          <w:p w14:paraId="34C2D8F7" w14:textId="77777777" w:rsidR="00C84879" w:rsidRDefault="00C84879" w:rsidP="00B748F9">
            <w:pPr>
              <w:spacing w:before="40" w:after="40"/>
              <w:jc w:val="center"/>
              <w:rPr>
                <w:rFonts w:asciiTheme="minorBidi" w:hAnsiTheme="minorBidi"/>
                <w:b/>
                <w:bCs/>
              </w:rPr>
            </w:pPr>
            <w:r>
              <w:rPr>
                <w:rFonts w:asciiTheme="minorBidi" w:hAnsiTheme="minorBidi"/>
                <w:b/>
                <w:bCs/>
              </w:rPr>
              <w:t>Revenue</w:t>
            </w:r>
          </w:p>
        </w:tc>
      </w:tr>
      <w:tr w:rsidR="00C84879" w14:paraId="74601BD1" w14:textId="77777777" w:rsidTr="00EA7EE7">
        <w:tc>
          <w:tcPr>
            <w:tcW w:w="4508" w:type="dxa"/>
            <w:gridSpan w:val="2"/>
          </w:tcPr>
          <w:p w14:paraId="4D5163F3" w14:textId="77777777" w:rsidR="00C84879" w:rsidRDefault="00C84879" w:rsidP="00B748F9">
            <w:pPr>
              <w:spacing w:before="40" w:after="40"/>
              <w:jc w:val="center"/>
              <w:rPr>
                <w:rFonts w:asciiTheme="minorBidi" w:hAnsiTheme="minorBidi"/>
                <w:b/>
                <w:bCs/>
              </w:rPr>
            </w:pPr>
            <w:r>
              <w:rPr>
                <w:rFonts w:asciiTheme="minorBidi" w:hAnsiTheme="minorBidi"/>
                <w:b/>
                <w:bCs/>
              </w:rPr>
              <w:t>£</w:t>
            </w:r>
          </w:p>
        </w:tc>
        <w:tc>
          <w:tcPr>
            <w:tcW w:w="4985" w:type="dxa"/>
          </w:tcPr>
          <w:p w14:paraId="46743D4A" w14:textId="77777777" w:rsidR="00C84879" w:rsidRDefault="00C84879" w:rsidP="00B748F9">
            <w:pPr>
              <w:spacing w:before="40" w:after="40"/>
              <w:jc w:val="center"/>
              <w:rPr>
                <w:rFonts w:asciiTheme="minorBidi" w:hAnsiTheme="minorBidi"/>
                <w:b/>
                <w:bCs/>
              </w:rPr>
            </w:pPr>
            <w:r>
              <w:rPr>
                <w:rFonts w:asciiTheme="minorBidi" w:hAnsiTheme="minorBidi"/>
                <w:b/>
                <w:bCs/>
              </w:rPr>
              <w:t>£</w:t>
            </w:r>
          </w:p>
        </w:tc>
      </w:tr>
      <w:tr w:rsidR="00C84879" w14:paraId="0600E938" w14:textId="77777777" w:rsidTr="00EA7EE7">
        <w:tc>
          <w:tcPr>
            <w:tcW w:w="9493" w:type="dxa"/>
            <w:gridSpan w:val="3"/>
          </w:tcPr>
          <w:p w14:paraId="26181C42" w14:textId="77777777" w:rsidR="00C84879" w:rsidRDefault="00C84879" w:rsidP="00B748F9">
            <w:pPr>
              <w:spacing w:before="40" w:after="40"/>
              <w:jc w:val="center"/>
              <w:rPr>
                <w:rFonts w:asciiTheme="minorBidi" w:hAnsiTheme="minorBidi"/>
                <w:b/>
                <w:bCs/>
              </w:rPr>
            </w:pPr>
            <w:r>
              <w:rPr>
                <w:rFonts w:asciiTheme="minorBidi" w:hAnsiTheme="minorBidi"/>
                <w:i/>
                <w:iCs/>
              </w:rPr>
              <w:t>Please add the relevant allocation amounts for your institution; from Annex A</w:t>
            </w:r>
          </w:p>
        </w:tc>
      </w:tr>
    </w:tbl>
    <w:p w14:paraId="6BFFC9A1" w14:textId="77777777" w:rsidR="00C84879" w:rsidRDefault="00C84879" w:rsidP="00EA7EE7">
      <w:pPr>
        <w:spacing w:after="0"/>
        <w:rPr>
          <w:rFonts w:asciiTheme="minorBidi" w:hAnsiTheme="minorBidi"/>
          <w:b/>
          <w:bCs/>
        </w:rPr>
      </w:pPr>
    </w:p>
    <w:p w14:paraId="301EFCA0" w14:textId="49E62010" w:rsidR="00C84879" w:rsidRPr="00EA7EE7" w:rsidRDefault="00C84879" w:rsidP="00EA7EE7">
      <w:pPr>
        <w:pStyle w:val="Heading3"/>
      </w:pPr>
      <w:r w:rsidRPr="00EA7EE7">
        <w:t>Section 2: Intended use of funding</w:t>
      </w:r>
    </w:p>
    <w:p w14:paraId="5696DA44" w14:textId="77777777" w:rsidR="00EA7EE7" w:rsidRDefault="00EA7EE7" w:rsidP="00EA7EE7">
      <w:pPr>
        <w:spacing w:after="0"/>
        <w:rPr>
          <w:rFonts w:asciiTheme="minorBidi" w:hAnsiTheme="minorBidi"/>
        </w:rPr>
      </w:pPr>
    </w:p>
    <w:p w14:paraId="2FCE4A89" w14:textId="130F8CBD" w:rsidR="00C84879" w:rsidRDefault="00C84879" w:rsidP="00EA7EE7">
      <w:pPr>
        <w:spacing w:after="0"/>
        <w:rPr>
          <w:rFonts w:asciiTheme="minorBidi" w:hAnsiTheme="minorBidi"/>
        </w:rPr>
      </w:pPr>
      <w:r>
        <w:rPr>
          <w:rFonts w:asciiTheme="minorBidi" w:hAnsiTheme="minorBidi"/>
        </w:rPr>
        <w:t xml:space="preserve">Referring to our guidance on eligible and ineligible expenditure, please indicate how you intend to use this funding. </w:t>
      </w:r>
    </w:p>
    <w:p w14:paraId="637B82D5" w14:textId="77777777" w:rsidR="00EA7EE7" w:rsidRDefault="00EA7EE7" w:rsidP="00EA7EE7">
      <w:pPr>
        <w:spacing w:after="0"/>
        <w:rPr>
          <w:rFonts w:asciiTheme="minorBidi" w:hAnsiTheme="minorBidi"/>
        </w:rPr>
      </w:pPr>
    </w:p>
    <w:p w14:paraId="180E3D64" w14:textId="15DA3CC8" w:rsidR="00C84879" w:rsidRDefault="00C84879" w:rsidP="00EA7EE7">
      <w:pPr>
        <w:spacing w:after="0"/>
        <w:rPr>
          <w:rFonts w:asciiTheme="minorBidi" w:hAnsiTheme="minorBidi"/>
        </w:rPr>
      </w:pPr>
      <w:r>
        <w:rPr>
          <w:rFonts w:asciiTheme="minorBidi" w:hAnsiTheme="minorBidi"/>
        </w:rPr>
        <w:t>At this stage, you may indicate an estimated amount or estimated percentage of funding against each category. Itemised expenditure details will be requested at the end of the grant period, as part of your institution’s final claim.</w:t>
      </w:r>
    </w:p>
    <w:p w14:paraId="6C66AC86" w14:textId="77777777" w:rsidR="00EA7EE7" w:rsidRDefault="00EA7EE7" w:rsidP="00EA7EE7">
      <w:pPr>
        <w:spacing w:after="0"/>
        <w:rPr>
          <w:rFonts w:asciiTheme="minorBidi" w:hAnsiTheme="minorBidi"/>
        </w:rPr>
      </w:pPr>
    </w:p>
    <w:p w14:paraId="7555F413" w14:textId="77777777" w:rsidR="00C84879" w:rsidRDefault="00C84879" w:rsidP="00EA7EE7">
      <w:pPr>
        <w:spacing w:after="0"/>
        <w:rPr>
          <w:rFonts w:asciiTheme="minorBidi" w:hAnsiTheme="minorBidi"/>
        </w:rPr>
      </w:pPr>
      <w:r>
        <w:rPr>
          <w:rFonts w:asciiTheme="minorBidi" w:hAnsiTheme="minorBidi"/>
        </w:rPr>
        <w:t>If no expenditure is anticipated against a category, please mark it as ‘N/A’.</w:t>
      </w:r>
    </w:p>
    <w:p w14:paraId="1CF7BD86" w14:textId="77777777" w:rsidR="00EA7EE7" w:rsidRDefault="00EA7EE7" w:rsidP="00EA7EE7">
      <w:pPr>
        <w:spacing w:after="0"/>
        <w:rPr>
          <w:rFonts w:asciiTheme="minorBidi" w:hAnsiTheme="minorBidi"/>
        </w:rPr>
      </w:pPr>
    </w:p>
    <w:tbl>
      <w:tblPr>
        <w:tblStyle w:val="TableGrid"/>
        <w:tblW w:w="9493" w:type="dxa"/>
        <w:tblLook w:val="04A0" w:firstRow="1" w:lastRow="0" w:firstColumn="1" w:lastColumn="0" w:noHBand="0" w:noVBand="1"/>
      </w:tblPr>
      <w:tblGrid>
        <w:gridCol w:w="2405"/>
        <w:gridCol w:w="4111"/>
        <w:gridCol w:w="2977"/>
      </w:tblGrid>
      <w:tr w:rsidR="00C84879" w14:paraId="6B1C6CF7" w14:textId="77777777" w:rsidTr="00EA7EE7">
        <w:tc>
          <w:tcPr>
            <w:tcW w:w="9493" w:type="dxa"/>
            <w:gridSpan w:val="3"/>
            <w:shd w:val="clear" w:color="auto" w:fill="FFEB8F" w:themeFill="accent3"/>
          </w:tcPr>
          <w:p w14:paraId="7D81796E" w14:textId="77777777" w:rsidR="00C84879" w:rsidRPr="00DC4A96" w:rsidRDefault="00C84879" w:rsidP="00B748F9">
            <w:pPr>
              <w:spacing w:before="40" w:after="40"/>
              <w:rPr>
                <w:rFonts w:asciiTheme="minorBidi" w:hAnsiTheme="minorBidi"/>
                <w:b/>
                <w:bCs/>
              </w:rPr>
            </w:pPr>
            <w:r>
              <w:rPr>
                <w:rFonts w:asciiTheme="minorBidi" w:hAnsiTheme="minorBidi"/>
                <w:b/>
                <w:bCs/>
              </w:rPr>
              <w:t>2.1 Capital funding</w:t>
            </w:r>
          </w:p>
        </w:tc>
      </w:tr>
      <w:tr w:rsidR="00C84879" w14:paraId="2CB8356B" w14:textId="77777777" w:rsidTr="00EA7EE7">
        <w:tc>
          <w:tcPr>
            <w:tcW w:w="2405" w:type="dxa"/>
            <w:shd w:val="clear" w:color="auto" w:fill="F0F0F0" w:themeFill="background2"/>
          </w:tcPr>
          <w:p w14:paraId="3C8D313F" w14:textId="77777777" w:rsidR="00C84879" w:rsidRPr="007B02B3" w:rsidRDefault="00C84879" w:rsidP="00B748F9">
            <w:pPr>
              <w:spacing w:before="40" w:after="40"/>
              <w:rPr>
                <w:rFonts w:asciiTheme="minorBidi" w:hAnsiTheme="minorBidi"/>
                <w:b/>
                <w:bCs/>
              </w:rPr>
            </w:pPr>
            <w:r>
              <w:rPr>
                <w:rFonts w:asciiTheme="minorBidi" w:hAnsiTheme="minorBidi"/>
                <w:b/>
                <w:bCs/>
              </w:rPr>
              <w:t>Expenditure category:</w:t>
            </w:r>
          </w:p>
        </w:tc>
        <w:tc>
          <w:tcPr>
            <w:tcW w:w="4111" w:type="dxa"/>
            <w:shd w:val="clear" w:color="auto" w:fill="F0F0F0" w:themeFill="background2"/>
          </w:tcPr>
          <w:p w14:paraId="0FA71EEC" w14:textId="77777777" w:rsidR="00C84879" w:rsidRPr="007B02B3" w:rsidRDefault="00C84879" w:rsidP="00B748F9">
            <w:pPr>
              <w:spacing w:before="40" w:after="40"/>
              <w:rPr>
                <w:rFonts w:asciiTheme="minorBidi" w:hAnsiTheme="minorBidi"/>
                <w:b/>
                <w:bCs/>
              </w:rPr>
            </w:pPr>
            <w:r>
              <w:rPr>
                <w:rFonts w:asciiTheme="minorBidi" w:hAnsiTheme="minorBidi"/>
                <w:b/>
                <w:bCs/>
              </w:rPr>
              <w:t>Intended type of expenditure and/or key purchases:</w:t>
            </w:r>
          </w:p>
        </w:tc>
        <w:tc>
          <w:tcPr>
            <w:tcW w:w="2977" w:type="dxa"/>
            <w:shd w:val="clear" w:color="auto" w:fill="F0F0F0" w:themeFill="background2"/>
          </w:tcPr>
          <w:p w14:paraId="1959FFD4" w14:textId="77777777" w:rsidR="00C84879" w:rsidRPr="00AC3F51" w:rsidRDefault="00C84879" w:rsidP="00B748F9">
            <w:pPr>
              <w:spacing w:before="40" w:after="40"/>
              <w:rPr>
                <w:rFonts w:asciiTheme="minorBidi" w:hAnsiTheme="minorBidi"/>
                <w:b/>
                <w:bCs/>
              </w:rPr>
            </w:pPr>
            <w:r w:rsidRPr="00AC3F51">
              <w:rPr>
                <w:rFonts w:asciiTheme="minorBidi" w:hAnsiTheme="minorBidi"/>
                <w:b/>
                <w:bCs/>
              </w:rPr>
              <w:t>Estimated amount or percentage of capital funding:</w:t>
            </w:r>
          </w:p>
        </w:tc>
      </w:tr>
      <w:tr w:rsidR="00C84879" w14:paraId="2AA5CCFE" w14:textId="77777777" w:rsidTr="00EA7EE7">
        <w:tc>
          <w:tcPr>
            <w:tcW w:w="2405" w:type="dxa"/>
            <w:shd w:val="clear" w:color="auto" w:fill="F0F0F0" w:themeFill="background2"/>
          </w:tcPr>
          <w:p w14:paraId="31E615B3" w14:textId="415E0F80" w:rsidR="00C84879" w:rsidRDefault="00C84879" w:rsidP="00B748F9">
            <w:pPr>
              <w:spacing w:before="40" w:after="40"/>
              <w:rPr>
                <w:rFonts w:asciiTheme="minorBidi" w:hAnsiTheme="minorBidi"/>
                <w:b/>
                <w:bCs/>
              </w:rPr>
            </w:pPr>
            <w:r w:rsidRPr="00AC3F51">
              <w:rPr>
                <w:rFonts w:asciiTheme="minorBidi" w:hAnsiTheme="minorBidi"/>
                <w:b/>
                <w:bCs/>
              </w:rPr>
              <w:t xml:space="preserve">Digital devices </w:t>
            </w:r>
            <w:r w:rsidR="00D0148F">
              <w:rPr>
                <w:rFonts w:asciiTheme="minorBidi" w:hAnsiTheme="minorBidi"/>
                <w:b/>
                <w:bCs/>
              </w:rPr>
              <w:t>and</w:t>
            </w:r>
            <w:r w:rsidRPr="00AC3F51">
              <w:rPr>
                <w:rFonts w:asciiTheme="minorBidi" w:hAnsiTheme="minorBidi"/>
                <w:b/>
                <w:bCs/>
              </w:rPr>
              <w:t xml:space="preserve"> digital equipment</w:t>
            </w:r>
          </w:p>
          <w:p w14:paraId="62DB46F9" w14:textId="77777777" w:rsidR="00C84879" w:rsidRDefault="00C84879" w:rsidP="00B748F9">
            <w:pPr>
              <w:spacing w:before="40" w:after="40"/>
              <w:rPr>
                <w:rFonts w:asciiTheme="minorBidi" w:hAnsiTheme="minorBidi"/>
                <w:b/>
                <w:bCs/>
              </w:rPr>
            </w:pPr>
          </w:p>
          <w:p w14:paraId="113E9B39" w14:textId="77777777" w:rsidR="00C84879" w:rsidRPr="00AC3F51" w:rsidRDefault="00C84879" w:rsidP="00B748F9">
            <w:pPr>
              <w:spacing w:before="40" w:after="40"/>
              <w:rPr>
                <w:rFonts w:asciiTheme="minorBidi" w:hAnsiTheme="minorBidi"/>
                <w:b/>
                <w:bCs/>
              </w:rPr>
            </w:pPr>
          </w:p>
        </w:tc>
        <w:tc>
          <w:tcPr>
            <w:tcW w:w="4111" w:type="dxa"/>
          </w:tcPr>
          <w:p w14:paraId="29D5883D" w14:textId="77777777" w:rsidR="00C84879" w:rsidRDefault="00C84879" w:rsidP="00B748F9">
            <w:pPr>
              <w:spacing w:before="40" w:after="40"/>
              <w:rPr>
                <w:rFonts w:asciiTheme="minorBidi" w:hAnsiTheme="minorBidi"/>
              </w:rPr>
            </w:pPr>
          </w:p>
        </w:tc>
        <w:tc>
          <w:tcPr>
            <w:tcW w:w="2977" w:type="dxa"/>
          </w:tcPr>
          <w:p w14:paraId="7FD85E47" w14:textId="77777777" w:rsidR="00C84879" w:rsidRDefault="00C84879" w:rsidP="00B748F9">
            <w:pPr>
              <w:spacing w:before="40" w:after="40"/>
              <w:rPr>
                <w:rFonts w:asciiTheme="minorBidi" w:hAnsiTheme="minorBidi"/>
              </w:rPr>
            </w:pPr>
          </w:p>
        </w:tc>
      </w:tr>
      <w:tr w:rsidR="00C84879" w14:paraId="33423B3C" w14:textId="77777777" w:rsidTr="00EA7EE7">
        <w:tc>
          <w:tcPr>
            <w:tcW w:w="2405" w:type="dxa"/>
            <w:shd w:val="clear" w:color="auto" w:fill="F0F0F0" w:themeFill="background2"/>
          </w:tcPr>
          <w:p w14:paraId="35B60836" w14:textId="61210D87" w:rsidR="00C84879" w:rsidRDefault="00C84879" w:rsidP="00B748F9">
            <w:pPr>
              <w:spacing w:before="40" w:after="40"/>
              <w:rPr>
                <w:rFonts w:asciiTheme="minorBidi" w:hAnsiTheme="minorBidi"/>
                <w:b/>
                <w:bCs/>
              </w:rPr>
            </w:pPr>
            <w:r w:rsidRPr="00AC3F51">
              <w:rPr>
                <w:rFonts w:asciiTheme="minorBidi" w:hAnsiTheme="minorBidi"/>
                <w:b/>
                <w:bCs/>
              </w:rPr>
              <w:t xml:space="preserve">Cybersecurity </w:t>
            </w:r>
            <w:r w:rsidR="00D0148F">
              <w:rPr>
                <w:rFonts w:asciiTheme="minorBidi" w:hAnsiTheme="minorBidi"/>
                <w:b/>
                <w:bCs/>
              </w:rPr>
              <w:t xml:space="preserve">and </w:t>
            </w:r>
            <w:r w:rsidRPr="00AC3F51">
              <w:rPr>
                <w:rFonts w:asciiTheme="minorBidi" w:hAnsiTheme="minorBidi"/>
                <w:b/>
                <w:bCs/>
              </w:rPr>
              <w:t>digital resilience</w:t>
            </w:r>
          </w:p>
          <w:p w14:paraId="2365D497" w14:textId="77777777" w:rsidR="00C84879" w:rsidRDefault="00C84879" w:rsidP="00B748F9">
            <w:pPr>
              <w:spacing w:before="40" w:after="40"/>
              <w:rPr>
                <w:rFonts w:asciiTheme="minorBidi" w:hAnsiTheme="minorBidi"/>
                <w:b/>
                <w:bCs/>
              </w:rPr>
            </w:pPr>
          </w:p>
          <w:p w14:paraId="14995796" w14:textId="77777777" w:rsidR="00C84879" w:rsidRPr="00AC3F51" w:rsidRDefault="00C84879" w:rsidP="00B748F9">
            <w:pPr>
              <w:spacing w:before="40" w:after="40"/>
              <w:rPr>
                <w:rFonts w:asciiTheme="minorBidi" w:hAnsiTheme="minorBidi"/>
                <w:b/>
                <w:bCs/>
              </w:rPr>
            </w:pPr>
          </w:p>
        </w:tc>
        <w:tc>
          <w:tcPr>
            <w:tcW w:w="4111" w:type="dxa"/>
          </w:tcPr>
          <w:p w14:paraId="59C1C7D8" w14:textId="77777777" w:rsidR="00C84879" w:rsidRDefault="00C84879" w:rsidP="00B748F9">
            <w:pPr>
              <w:spacing w:before="40" w:after="40"/>
              <w:rPr>
                <w:rFonts w:asciiTheme="minorBidi" w:hAnsiTheme="minorBidi"/>
              </w:rPr>
            </w:pPr>
          </w:p>
        </w:tc>
        <w:tc>
          <w:tcPr>
            <w:tcW w:w="2977" w:type="dxa"/>
          </w:tcPr>
          <w:p w14:paraId="7A1C85B4" w14:textId="77777777" w:rsidR="00C84879" w:rsidRDefault="00C84879" w:rsidP="00B748F9">
            <w:pPr>
              <w:spacing w:before="40" w:after="40"/>
              <w:rPr>
                <w:rFonts w:asciiTheme="minorBidi" w:hAnsiTheme="minorBidi"/>
              </w:rPr>
            </w:pPr>
          </w:p>
        </w:tc>
      </w:tr>
      <w:tr w:rsidR="00C84879" w14:paraId="5F30BEA4" w14:textId="77777777" w:rsidTr="00EA7EE7">
        <w:tc>
          <w:tcPr>
            <w:tcW w:w="2405" w:type="dxa"/>
            <w:shd w:val="clear" w:color="auto" w:fill="F0F0F0" w:themeFill="background2"/>
          </w:tcPr>
          <w:p w14:paraId="0EE7358E" w14:textId="5AD2751C" w:rsidR="00C84879" w:rsidRDefault="00C84879" w:rsidP="00B748F9">
            <w:pPr>
              <w:spacing w:before="40" w:after="40"/>
              <w:rPr>
                <w:rFonts w:asciiTheme="minorBidi" w:hAnsiTheme="minorBidi"/>
                <w:b/>
                <w:bCs/>
              </w:rPr>
            </w:pPr>
            <w:r w:rsidRPr="00AC3F51">
              <w:rPr>
                <w:rFonts w:asciiTheme="minorBidi" w:hAnsiTheme="minorBidi"/>
                <w:b/>
                <w:bCs/>
              </w:rPr>
              <w:t>Teaching</w:t>
            </w:r>
            <w:r>
              <w:rPr>
                <w:rFonts w:asciiTheme="minorBidi" w:hAnsiTheme="minorBidi"/>
                <w:b/>
                <w:bCs/>
              </w:rPr>
              <w:t xml:space="preserve"> </w:t>
            </w:r>
            <w:r w:rsidR="00D0148F">
              <w:rPr>
                <w:rFonts w:asciiTheme="minorBidi" w:hAnsiTheme="minorBidi"/>
                <w:b/>
                <w:bCs/>
              </w:rPr>
              <w:t xml:space="preserve">and </w:t>
            </w:r>
            <w:r w:rsidRPr="00AC3F51">
              <w:rPr>
                <w:rFonts w:asciiTheme="minorBidi" w:hAnsiTheme="minorBidi"/>
                <w:b/>
                <w:bCs/>
              </w:rPr>
              <w:t>learning experiences</w:t>
            </w:r>
          </w:p>
          <w:p w14:paraId="56FE4A5F" w14:textId="77777777" w:rsidR="00C84879" w:rsidRPr="00AC3F51" w:rsidRDefault="00C84879" w:rsidP="00B748F9">
            <w:pPr>
              <w:spacing w:before="40" w:after="40"/>
              <w:rPr>
                <w:rFonts w:asciiTheme="minorBidi" w:hAnsiTheme="minorBidi"/>
                <w:b/>
                <w:bCs/>
              </w:rPr>
            </w:pPr>
          </w:p>
        </w:tc>
        <w:tc>
          <w:tcPr>
            <w:tcW w:w="4111" w:type="dxa"/>
          </w:tcPr>
          <w:p w14:paraId="74780AC8" w14:textId="77777777" w:rsidR="00C84879" w:rsidRDefault="00C84879" w:rsidP="00B748F9">
            <w:pPr>
              <w:spacing w:before="40" w:after="40"/>
              <w:rPr>
                <w:rFonts w:asciiTheme="minorBidi" w:hAnsiTheme="minorBidi"/>
              </w:rPr>
            </w:pPr>
          </w:p>
        </w:tc>
        <w:tc>
          <w:tcPr>
            <w:tcW w:w="2977" w:type="dxa"/>
          </w:tcPr>
          <w:p w14:paraId="3C42868E" w14:textId="77777777" w:rsidR="00C84879" w:rsidRDefault="00C84879" w:rsidP="00B748F9">
            <w:pPr>
              <w:spacing w:before="40" w:after="40"/>
              <w:rPr>
                <w:rFonts w:asciiTheme="minorBidi" w:hAnsiTheme="minorBidi"/>
              </w:rPr>
            </w:pPr>
          </w:p>
        </w:tc>
      </w:tr>
      <w:tr w:rsidR="00C84879" w14:paraId="13C1FEC2" w14:textId="77777777" w:rsidTr="00EA7EE7">
        <w:tc>
          <w:tcPr>
            <w:tcW w:w="2405" w:type="dxa"/>
            <w:shd w:val="clear" w:color="auto" w:fill="F0F0F0" w:themeFill="background2"/>
          </w:tcPr>
          <w:p w14:paraId="6C0E773C" w14:textId="77777777" w:rsidR="00C84879" w:rsidRDefault="00C84879" w:rsidP="00B748F9">
            <w:pPr>
              <w:spacing w:before="40" w:after="40"/>
              <w:rPr>
                <w:rFonts w:asciiTheme="minorBidi" w:hAnsiTheme="minorBidi"/>
                <w:b/>
                <w:bCs/>
              </w:rPr>
            </w:pPr>
            <w:r w:rsidRPr="00AC3F51">
              <w:rPr>
                <w:rFonts w:asciiTheme="minorBidi" w:hAnsiTheme="minorBidi"/>
                <w:b/>
                <w:bCs/>
              </w:rPr>
              <w:lastRenderedPageBreak/>
              <w:t>Other eligible capital expenditure (please specify)</w:t>
            </w:r>
          </w:p>
          <w:p w14:paraId="02013AF4" w14:textId="77777777" w:rsidR="00C84879" w:rsidRPr="00AC3F51" w:rsidRDefault="00C84879" w:rsidP="00B748F9">
            <w:pPr>
              <w:spacing w:before="40" w:after="40"/>
              <w:rPr>
                <w:rFonts w:asciiTheme="minorBidi" w:hAnsiTheme="minorBidi"/>
                <w:b/>
                <w:bCs/>
              </w:rPr>
            </w:pPr>
          </w:p>
        </w:tc>
        <w:tc>
          <w:tcPr>
            <w:tcW w:w="4111" w:type="dxa"/>
          </w:tcPr>
          <w:p w14:paraId="043F4363" w14:textId="77777777" w:rsidR="00C84879" w:rsidRDefault="00C84879" w:rsidP="00B748F9">
            <w:pPr>
              <w:spacing w:before="40" w:after="40"/>
              <w:rPr>
                <w:rFonts w:asciiTheme="minorBidi" w:hAnsiTheme="minorBidi"/>
              </w:rPr>
            </w:pPr>
          </w:p>
        </w:tc>
        <w:tc>
          <w:tcPr>
            <w:tcW w:w="2977" w:type="dxa"/>
          </w:tcPr>
          <w:p w14:paraId="0A08EEE8" w14:textId="77777777" w:rsidR="00C84879" w:rsidRDefault="00C84879" w:rsidP="00B748F9">
            <w:pPr>
              <w:spacing w:before="40" w:after="40"/>
              <w:rPr>
                <w:rFonts w:asciiTheme="minorBidi" w:hAnsiTheme="minorBidi"/>
              </w:rPr>
            </w:pPr>
          </w:p>
        </w:tc>
      </w:tr>
    </w:tbl>
    <w:p w14:paraId="145723D0" w14:textId="77777777" w:rsidR="00C84879" w:rsidRPr="00B35F25" w:rsidRDefault="00C84879" w:rsidP="00EA7EE7">
      <w:pPr>
        <w:spacing w:after="0"/>
        <w:rPr>
          <w:rFonts w:asciiTheme="minorBidi" w:hAnsiTheme="minorBidi"/>
        </w:rPr>
      </w:pPr>
    </w:p>
    <w:tbl>
      <w:tblPr>
        <w:tblStyle w:val="TableGrid"/>
        <w:tblW w:w="9493" w:type="dxa"/>
        <w:tblLook w:val="04A0" w:firstRow="1" w:lastRow="0" w:firstColumn="1" w:lastColumn="0" w:noHBand="0" w:noVBand="1"/>
      </w:tblPr>
      <w:tblGrid>
        <w:gridCol w:w="2405"/>
        <w:gridCol w:w="4111"/>
        <w:gridCol w:w="2977"/>
      </w:tblGrid>
      <w:tr w:rsidR="00C84879" w14:paraId="65DE6060" w14:textId="77777777" w:rsidTr="00EA7EE7">
        <w:tc>
          <w:tcPr>
            <w:tcW w:w="9493" w:type="dxa"/>
            <w:gridSpan w:val="3"/>
            <w:shd w:val="clear" w:color="auto" w:fill="FFEB8F" w:themeFill="accent3"/>
          </w:tcPr>
          <w:p w14:paraId="6E058C25" w14:textId="77777777" w:rsidR="00C84879" w:rsidRPr="00DC4A96" w:rsidRDefault="00C84879" w:rsidP="00B748F9">
            <w:pPr>
              <w:spacing w:before="40" w:after="40"/>
              <w:rPr>
                <w:rFonts w:asciiTheme="minorBidi" w:hAnsiTheme="minorBidi"/>
                <w:b/>
                <w:bCs/>
              </w:rPr>
            </w:pPr>
            <w:r>
              <w:rPr>
                <w:rFonts w:asciiTheme="minorBidi" w:hAnsiTheme="minorBidi"/>
                <w:b/>
                <w:bCs/>
              </w:rPr>
              <w:t>2.2 Revenue funding</w:t>
            </w:r>
          </w:p>
        </w:tc>
      </w:tr>
      <w:tr w:rsidR="00C84879" w14:paraId="09615505" w14:textId="77777777" w:rsidTr="00EA7EE7">
        <w:tc>
          <w:tcPr>
            <w:tcW w:w="2405" w:type="dxa"/>
            <w:shd w:val="clear" w:color="auto" w:fill="F0F0F0" w:themeFill="background2"/>
          </w:tcPr>
          <w:p w14:paraId="1F24234F" w14:textId="77777777" w:rsidR="00C84879" w:rsidRPr="007B02B3" w:rsidRDefault="00C84879" w:rsidP="00B748F9">
            <w:pPr>
              <w:spacing w:before="40" w:after="40"/>
              <w:rPr>
                <w:rFonts w:asciiTheme="minorBidi" w:hAnsiTheme="minorBidi"/>
                <w:b/>
                <w:bCs/>
              </w:rPr>
            </w:pPr>
            <w:r>
              <w:rPr>
                <w:rFonts w:asciiTheme="minorBidi" w:hAnsiTheme="minorBidi"/>
                <w:b/>
                <w:bCs/>
              </w:rPr>
              <w:t>Expenditure category:</w:t>
            </w:r>
          </w:p>
        </w:tc>
        <w:tc>
          <w:tcPr>
            <w:tcW w:w="4111" w:type="dxa"/>
            <w:shd w:val="clear" w:color="auto" w:fill="F0F0F0" w:themeFill="background2"/>
          </w:tcPr>
          <w:p w14:paraId="486B5EC5" w14:textId="77777777" w:rsidR="00C84879" w:rsidRPr="007B02B3" w:rsidRDefault="00C84879" w:rsidP="00B748F9">
            <w:pPr>
              <w:spacing w:before="40" w:after="40"/>
              <w:rPr>
                <w:rFonts w:asciiTheme="minorBidi" w:hAnsiTheme="minorBidi"/>
                <w:b/>
                <w:bCs/>
              </w:rPr>
            </w:pPr>
            <w:r>
              <w:rPr>
                <w:rFonts w:asciiTheme="minorBidi" w:hAnsiTheme="minorBidi"/>
                <w:b/>
                <w:bCs/>
              </w:rPr>
              <w:t>Intended type of expenditure:</w:t>
            </w:r>
          </w:p>
        </w:tc>
        <w:tc>
          <w:tcPr>
            <w:tcW w:w="2977" w:type="dxa"/>
            <w:shd w:val="clear" w:color="auto" w:fill="F0F0F0" w:themeFill="background2"/>
          </w:tcPr>
          <w:p w14:paraId="5A1F99EF" w14:textId="77777777" w:rsidR="00C84879" w:rsidRPr="00AC3F51" w:rsidRDefault="00C84879" w:rsidP="00B748F9">
            <w:pPr>
              <w:spacing w:before="40" w:after="40"/>
              <w:rPr>
                <w:rFonts w:asciiTheme="minorBidi" w:hAnsiTheme="minorBidi"/>
                <w:b/>
                <w:bCs/>
              </w:rPr>
            </w:pPr>
            <w:r w:rsidRPr="00AC3F51">
              <w:rPr>
                <w:rFonts w:asciiTheme="minorBidi" w:hAnsiTheme="minorBidi"/>
                <w:b/>
                <w:bCs/>
              </w:rPr>
              <w:t xml:space="preserve">Estimated amount or percentage of </w:t>
            </w:r>
            <w:r>
              <w:rPr>
                <w:rFonts w:asciiTheme="minorBidi" w:hAnsiTheme="minorBidi"/>
                <w:b/>
                <w:bCs/>
              </w:rPr>
              <w:t>revenue</w:t>
            </w:r>
            <w:r w:rsidRPr="00AC3F51">
              <w:rPr>
                <w:rFonts w:asciiTheme="minorBidi" w:hAnsiTheme="minorBidi"/>
                <w:b/>
                <w:bCs/>
              </w:rPr>
              <w:t xml:space="preserve"> funding:</w:t>
            </w:r>
          </w:p>
        </w:tc>
      </w:tr>
      <w:tr w:rsidR="00C84879" w14:paraId="5D160D81" w14:textId="77777777" w:rsidTr="00EA7EE7">
        <w:tc>
          <w:tcPr>
            <w:tcW w:w="2405" w:type="dxa"/>
            <w:shd w:val="clear" w:color="auto" w:fill="F0F0F0" w:themeFill="background2"/>
          </w:tcPr>
          <w:p w14:paraId="76076992" w14:textId="77777777" w:rsidR="00C84879" w:rsidRDefault="00C84879" w:rsidP="00B748F9">
            <w:pPr>
              <w:spacing w:before="40" w:after="40"/>
              <w:rPr>
                <w:rFonts w:asciiTheme="minorBidi" w:hAnsiTheme="minorBidi"/>
                <w:b/>
                <w:bCs/>
              </w:rPr>
            </w:pPr>
            <w:r>
              <w:rPr>
                <w:rFonts w:asciiTheme="minorBidi" w:hAnsiTheme="minorBidi"/>
                <w:b/>
                <w:bCs/>
              </w:rPr>
              <w:t>Evaluation, monitoring and</w:t>
            </w:r>
            <w:r w:rsidRPr="009E4884">
              <w:rPr>
                <w:rFonts w:asciiTheme="minorBidi" w:hAnsiTheme="minorBidi"/>
                <w:b/>
                <w:bCs/>
              </w:rPr>
              <w:t xml:space="preserve"> reporting</w:t>
            </w:r>
            <w:r w:rsidRPr="00AC3F51">
              <w:rPr>
                <w:rFonts w:asciiTheme="minorBidi" w:hAnsiTheme="minorBidi"/>
                <w:b/>
                <w:bCs/>
              </w:rPr>
              <w:t xml:space="preserve"> </w:t>
            </w:r>
          </w:p>
          <w:p w14:paraId="1569EE31" w14:textId="77777777" w:rsidR="00C84879" w:rsidRPr="00AC3F51" w:rsidRDefault="00C84879" w:rsidP="00B748F9">
            <w:pPr>
              <w:spacing w:before="40" w:after="40"/>
              <w:rPr>
                <w:rFonts w:asciiTheme="minorBidi" w:hAnsiTheme="minorBidi"/>
                <w:b/>
                <w:bCs/>
              </w:rPr>
            </w:pPr>
          </w:p>
        </w:tc>
        <w:tc>
          <w:tcPr>
            <w:tcW w:w="4111" w:type="dxa"/>
          </w:tcPr>
          <w:p w14:paraId="1BE393DC" w14:textId="77777777" w:rsidR="00C84879" w:rsidRDefault="00C84879" w:rsidP="00B748F9">
            <w:pPr>
              <w:spacing w:before="40" w:after="40"/>
              <w:rPr>
                <w:rFonts w:asciiTheme="minorBidi" w:hAnsiTheme="minorBidi"/>
              </w:rPr>
            </w:pPr>
          </w:p>
        </w:tc>
        <w:tc>
          <w:tcPr>
            <w:tcW w:w="2977" w:type="dxa"/>
          </w:tcPr>
          <w:p w14:paraId="04AC3265" w14:textId="77777777" w:rsidR="00C84879" w:rsidRDefault="00C84879" w:rsidP="00B748F9">
            <w:pPr>
              <w:spacing w:before="40" w:after="40"/>
              <w:rPr>
                <w:rFonts w:asciiTheme="minorBidi" w:hAnsiTheme="minorBidi"/>
              </w:rPr>
            </w:pPr>
          </w:p>
        </w:tc>
      </w:tr>
      <w:tr w:rsidR="00C84879" w14:paraId="38117E7C" w14:textId="77777777" w:rsidTr="00EA7EE7">
        <w:tc>
          <w:tcPr>
            <w:tcW w:w="2405" w:type="dxa"/>
            <w:shd w:val="clear" w:color="auto" w:fill="F0F0F0" w:themeFill="background2"/>
          </w:tcPr>
          <w:p w14:paraId="3210EC46" w14:textId="77777777" w:rsidR="00C84879" w:rsidRDefault="00C84879" w:rsidP="00B748F9">
            <w:pPr>
              <w:spacing w:before="40" w:after="40"/>
              <w:rPr>
                <w:rFonts w:asciiTheme="minorBidi" w:hAnsiTheme="minorBidi"/>
                <w:b/>
                <w:bCs/>
              </w:rPr>
            </w:pPr>
            <w:r>
              <w:rPr>
                <w:rFonts w:asciiTheme="minorBidi" w:hAnsiTheme="minorBidi"/>
                <w:b/>
                <w:bCs/>
              </w:rPr>
              <w:t>Embedding strategic and collaborative approaches to digital learning</w:t>
            </w:r>
          </w:p>
        </w:tc>
        <w:tc>
          <w:tcPr>
            <w:tcW w:w="4111" w:type="dxa"/>
          </w:tcPr>
          <w:p w14:paraId="4E450E2C" w14:textId="77777777" w:rsidR="00C84879" w:rsidRDefault="00C84879" w:rsidP="00B748F9">
            <w:pPr>
              <w:spacing w:before="40" w:after="40"/>
              <w:rPr>
                <w:rFonts w:asciiTheme="minorBidi" w:hAnsiTheme="minorBidi"/>
              </w:rPr>
            </w:pPr>
          </w:p>
        </w:tc>
        <w:tc>
          <w:tcPr>
            <w:tcW w:w="2977" w:type="dxa"/>
          </w:tcPr>
          <w:p w14:paraId="4A3D9888" w14:textId="77777777" w:rsidR="00C84879" w:rsidRDefault="00C84879" w:rsidP="00B748F9">
            <w:pPr>
              <w:spacing w:before="40" w:after="40"/>
              <w:rPr>
                <w:rFonts w:asciiTheme="minorBidi" w:hAnsiTheme="minorBidi"/>
              </w:rPr>
            </w:pPr>
          </w:p>
        </w:tc>
      </w:tr>
    </w:tbl>
    <w:p w14:paraId="122E362A" w14:textId="77777777" w:rsidR="00C84879" w:rsidRPr="00B35F25" w:rsidRDefault="00C84879" w:rsidP="00EA7EE7">
      <w:pPr>
        <w:spacing w:after="0"/>
        <w:rPr>
          <w:rFonts w:asciiTheme="minorBidi" w:hAnsiTheme="minorBidi"/>
        </w:rPr>
      </w:pPr>
    </w:p>
    <w:p w14:paraId="7D13AD8D" w14:textId="77777777" w:rsidR="00EA7EE7" w:rsidRDefault="00C84879" w:rsidP="00EA7EE7">
      <w:pPr>
        <w:spacing w:after="0"/>
        <w:rPr>
          <w:rFonts w:asciiTheme="minorBidi" w:hAnsiTheme="minorBidi"/>
        </w:rPr>
      </w:pPr>
      <w:r>
        <w:rPr>
          <w:rFonts w:asciiTheme="minorBidi" w:hAnsiTheme="minorBidi"/>
        </w:rPr>
        <w:t xml:space="preserve">If you are not able to utilise your full allocation for any reason, please notify Medr as soon as possible (via: </w:t>
      </w:r>
      <w:hyperlink r:id="rId12" w:history="1">
        <w:r w:rsidRPr="007A4C48">
          <w:rPr>
            <w:rStyle w:val="Hyperlink"/>
            <w:rFonts w:asciiTheme="minorBidi" w:hAnsiTheme="minorBidi"/>
          </w:rPr>
          <w:t>digitallearning@medr.cymru</w:t>
        </w:r>
      </w:hyperlink>
      <w:r>
        <w:rPr>
          <w:rFonts w:asciiTheme="minorBidi" w:hAnsiTheme="minorBidi"/>
        </w:rPr>
        <w:t xml:space="preserve">). </w:t>
      </w:r>
    </w:p>
    <w:p w14:paraId="55869A11" w14:textId="77777777" w:rsidR="00EA7EE7" w:rsidRDefault="00EA7EE7" w:rsidP="00EA7EE7">
      <w:pPr>
        <w:spacing w:after="0"/>
        <w:rPr>
          <w:rFonts w:asciiTheme="minorBidi" w:hAnsiTheme="minorBidi"/>
        </w:rPr>
      </w:pPr>
    </w:p>
    <w:p w14:paraId="7031B23E" w14:textId="305A43A3" w:rsidR="00C84879" w:rsidRDefault="00C84879" w:rsidP="00EA7EE7">
      <w:pPr>
        <w:spacing w:after="0"/>
        <w:rPr>
          <w:rFonts w:asciiTheme="minorBidi" w:hAnsiTheme="minorBidi"/>
        </w:rPr>
      </w:pPr>
    </w:p>
    <w:p w14:paraId="15E6E2DE" w14:textId="77777777" w:rsidR="00815F4F" w:rsidRDefault="00815F4F" w:rsidP="00EA7EE7">
      <w:pPr>
        <w:spacing w:after="0"/>
        <w:rPr>
          <w:rFonts w:asciiTheme="minorBidi" w:hAnsiTheme="minorBidi"/>
        </w:rPr>
      </w:pPr>
    </w:p>
    <w:sectPr w:rsidR="00815F4F" w:rsidSect="000C6706">
      <w:headerReference w:type="default" r:id="rId13"/>
      <w:footerReference w:type="default" r:id="rId14"/>
      <w:footerReference w:type="first" r:id="rId15"/>
      <w:pgSz w:w="11906" w:h="16838"/>
      <w:pgMar w:top="1135" w:right="1274" w:bottom="1276" w:left="1134" w:header="708" w:footer="96" w:gutter="0"/>
      <w:pgBorders w:offsetFrom="page">
        <w:bottom w:val="single" w:sz="18" w:space="24" w:color="005C4F"/>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C8377" w14:textId="77777777" w:rsidR="00184307" w:rsidRDefault="00184307" w:rsidP="005C762F">
      <w:pPr>
        <w:spacing w:after="0"/>
      </w:pPr>
      <w:r>
        <w:separator/>
      </w:r>
    </w:p>
  </w:endnote>
  <w:endnote w:type="continuationSeparator" w:id="0">
    <w:p w14:paraId="2B06509A" w14:textId="77777777" w:rsidR="00184307" w:rsidRDefault="00184307" w:rsidP="005C76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panose1 w:val="020B0502040504020204"/>
    <w:charset w:val="00"/>
    <w:family w:val="swiss"/>
    <w:pitch w:val="variable"/>
    <w:sig w:usb0="E00002FF" w:usb1="4000201F" w:usb2="08000029"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1709103"/>
      <w:docPartObj>
        <w:docPartGallery w:val="Page Numbers (Bottom of Page)"/>
        <w:docPartUnique/>
      </w:docPartObj>
    </w:sdtPr>
    <w:sdtEndPr>
      <w:rPr>
        <w:b/>
        <w:bCs/>
        <w:color w:val="005C4F" w:themeColor="accent1"/>
        <w:sz w:val="22"/>
        <w:szCs w:val="20"/>
      </w:rPr>
    </w:sdtEndPr>
    <w:sdtContent>
      <w:p w14:paraId="7F256BA7" w14:textId="7D2ED693" w:rsidR="006E39AD" w:rsidRPr="006E39AD" w:rsidRDefault="006E39AD" w:rsidP="006E39AD">
        <w:pPr>
          <w:pStyle w:val="Footer"/>
          <w:jc w:val="right"/>
          <w:rPr>
            <w:b/>
            <w:bCs/>
            <w:color w:val="005C4F" w:themeColor="accent1"/>
            <w:sz w:val="22"/>
            <w:szCs w:val="20"/>
          </w:rPr>
        </w:pPr>
        <w:r w:rsidRPr="006E39AD">
          <w:rPr>
            <w:b/>
            <w:bCs/>
            <w:color w:val="005C4F" w:themeColor="accent1"/>
            <w:sz w:val="22"/>
            <w:szCs w:val="20"/>
          </w:rPr>
          <w:fldChar w:fldCharType="begin"/>
        </w:r>
        <w:r w:rsidRPr="006E39AD">
          <w:rPr>
            <w:b/>
            <w:bCs/>
            <w:color w:val="005C4F" w:themeColor="accent1"/>
            <w:sz w:val="22"/>
            <w:szCs w:val="20"/>
          </w:rPr>
          <w:instrText>PAGE   \* MERGEFORMAT</w:instrText>
        </w:r>
        <w:r w:rsidRPr="006E39AD">
          <w:rPr>
            <w:b/>
            <w:bCs/>
            <w:color w:val="005C4F" w:themeColor="accent1"/>
            <w:sz w:val="22"/>
            <w:szCs w:val="20"/>
          </w:rPr>
          <w:fldChar w:fldCharType="separate"/>
        </w:r>
        <w:r w:rsidRPr="006E39AD">
          <w:rPr>
            <w:b/>
            <w:bCs/>
            <w:color w:val="005C4F" w:themeColor="accent1"/>
            <w:sz w:val="22"/>
            <w:szCs w:val="20"/>
          </w:rPr>
          <w:t>2</w:t>
        </w:r>
        <w:r w:rsidRPr="006E39AD">
          <w:rPr>
            <w:b/>
            <w:bCs/>
            <w:color w:val="005C4F" w:themeColor="accent1"/>
            <w:sz w:val="22"/>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5F295" w14:textId="2384E8B8" w:rsidR="00DE7E9C" w:rsidRDefault="00DE7E9C" w:rsidP="00DE7E9C">
    <w:r w:rsidRPr="00CC7D94">
      <w:rPr>
        <w:rFonts w:cs="Noto Sans"/>
        <w:noProof/>
        <w:szCs w:val="24"/>
      </w:rPr>
      <mc:AlternateContent>
        <mc:Choice Requires="wps">
          <w:drawing>
            <wp:anchor distT="45720" distB="45720" distL="114300" distR="114300" simplePos="0" relativeHeight="251666432" behindDoc="0" locked="1" layoutInCell="1" allowOverlap="1" wp14:anchorId="25E8E2F5" wp14:editId="3CE09A9C">
              <wp:simplePos x="0" y="0"/>
              <wp:positionH relativeFrom="column">
                <wp:posOffset>-370840</wp:posOffset>
              </wp:positionH>
              <wp:positionV relativeFrom="paragraph">
                <wp:posOffset>-744220</wp:posOffset>
              </wp:positionV>
              <wp:extent cx="3848100" cy="956310"/>
              <wp:effectExtent l="0" t="0" r="0" b="0"/>
              <wp:wrapNone/>
              <wp:docPr id="13798822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848100" cy="956310"/>
                      </a:xfrm>
                      <a:prstGeom prst="rect">
                        <a:avLst/>
                      </a:prstGeom>
                      <a:noFill/>
                      <a:ln w="9525">
                        <a:noFill/>
                        <a:miter lim="800000"/>
                        <a:headEnd/>
                        <a:tailEnd/>
                      </a:ln>
                    </wps:spPr>
                    <wps:txbx>
                      <w:txbxContent>
                        <w:p w14:paraId="62D247AB" w14:textId="77777777" w:rsidR="00DE7E9C" w:rsidRPr="000A32F2" w:rsidRDefault="00DE7E9C" w:rsidP="007C5243">
                          <w:pPr>
                            <w:pStyle w:val="NoSpacing"/>
                            <w:spacing w:line="360" w:lineRule="auto"/>
                            <w:rPr>
                              <w:rFonts w:eastAsia="Noto Sans" w:cs="Noto Sans"/>
                              <w:color w:val="FFFFFF" w:themeColor="background1"/>
                              <w:kern w:val="0"/>
                              <w:szCs w:val="22"/>
                              <w14:ligatures w14:val="none"/>
                            </w:rPr>
                          </w:pPr>
                          <w:r w:rsidRPr="000A32F2">
                            <w:rPr>
                              <w:rFonts w:eastAsia="Noto Sans" w:cs="Noto Sans"/>
                              <w:color w:val="FFFFFF" w:themeColor="background1"/>
                              <w:kern w:val="0"/>
                              <w:szCs w:val="22"/>
                              <w14:ligatures w14:val="none"/>
                            </w:rPr>
                            <w:t>We welcome correspondence in Welsh and in English.</w:t>
                          </w:r>
                        </w:p>
                        <w:p w14:paraId="38144449" w14:textId="77777777" w:rsidR="00DE7E9C" w:rsidRPr="000A32F2" w:rsidRDefault="00DE7E9C" w:rsidP="007C5243">
                          <w:pPr>
                            <w:pStyle w:val="NoSpacing"/>
                            <w:spacing w:line="360" w:lineRule="auto"/>
                            <w:rPr>
                              <w:rFonts w:eastAsia="Noto Sans" w:cs="Noto Sans"/>
                              <w:color w:val="FFFFFF" w:themeColor="background1"/>
                              <w:kern w:val="0"/>
                              <w:szCs w:val="22"/>
                              <w14:ligatures w14:val="none"/>
                            </w:rPr>
                          </w:pPr>
                          <w:r w:rsidRPr="000A32F2">
                            <w:rPr>
                              <w:rFonts w:eastAsia="Noto Sans" w:cs="Noto Sans"/>
                              <w:color w:val="FFFFFF" w:themeColor="background1"/>
                              <w:kern w:val="0"/>
                              <w:szCs w:val="22"/>
                              <w14:ligatures w14:val="none"/>
                            </w:rPr>
                            <w:t>Corresponding in Welsh will not lead to delays.</w:t>
                          </w:r>
                        </w:p>
                        <w:p w14:paraId="7C8C8433" w14:textId="77777777" w:rsidR="00DE7E9C" w:rsidRPr="000A32F2" w:rsidRDefault="00DE7E9C" w:rsidP="007C5243">
                          <w:pPr>
                            <w:pStyle w:val="NoSpacing"/>
                            <w:spacing w:line="360" w:lineRule="auto"/>
                            <w:rPr>
                              <w:rFonts w:eastAsia="Noto Sans" w:cs="Noto Sans"/>
                              <w:color w:val="FFFFFF" w:themeColor="background1"/>
                              <w:kern w:val="0"/>
                              <w:szCs w:val="22"/>
                              <w14:ligatures w14:val="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E8E2F5" id="_x0000_t202" coordsize="21600,21600" o:spt="202" path="m,l,21600r21600,l21600,xe">
              <v:stroke joinstyle="miter"/>
              <v:path gradientshapeok="t" o:connecttype="rect"/>
            </v:shapetype>
            <v:shape id="Text Box 2" o:spid="_x0000_s1026" type="#_x0000_t202" style="position:absolute;margin-left:-29.2pt;margin-top:-58.6pt;width:303pt;height:75.3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" filled="f" stroked="f">
              <o:lock v:ext="edit" aspectratio="t"/>
              <v:textbox style="mso-fit-shape-to-text:t">
                <w:txbxContent>
                  <w:p w14:paraId="62D247AB" w14:textId="77777777" w:rsidR="00DE7E9C" w:rsidRPr="000A32F2" w:rsidRDefault="00DE7E9C" w:rsidP="007C5243">
                    <w:pPr>
                      <w:pStyle w:val="NoSpacing"/>
                      <w:spacing w:line="360" w:lineRule="auto"/>
                      <w:rPr>
                        <w:rFonts w:eastAsia="Noto Sans" w:cs="Noto Sans"/>
                        <w:color w:val="FFFFFF" w:themeColor="background1"/>
                        <w:kern w:val="0"/>
                        <w:szCs w:val="22"/>
                        <w14:ligatures w14:val="none"/>
                      </w:rPr>
                    </w:pPr>
                    <w:r w:rsidRPr="000A32F2">
                      <w:rPr>
                        <w:rFonts w:eastAsia="Noto Sans" w:cs="Noto Sans"/>
                        <w:color w:val="FFFFFF" w:themeColor="background1"/>
                        <w:kern w:val="0"/>
                        <w:szCs w:val="22"/>
                        <w14:ligatures w14:val="none"/>
                      </w:rPr>
                      <w:t>We welcome correspondence in Welsh and in English.</w:t>
                    </w:r>
                  </w:p>
                  <w:p w14:paraId="38144449" w14:textId="77777777" w:rsidR="00DE7E9C" w:rsidRPr="000A32F2" w:rsidRDefault="00DE7E9C" w:rsidP="007C5243">
                    <w:pPr>
                      <w:pStyle w:val="NoSpacing"/>
                      <w:spacing w:line="360" w:lineRule="auto"/>
                      <w:rPr>
                        <w:rFonts w:eastAsia="Noto Sans" w:cs="Noto Sans"/>
                        <w:color w:val="FFFFFF" w:themeColor="background1"/>
                        <w:kern w:val="0"/>
                        <w:szCs w:val="22"/>
                        <w14:ligatures w14:val="none"/>
                      </w:rPr>
                    </w:pPr>
                    <w:r w:rsidRPr="000A32F2">
                      <w:rPr>
                        <w:rFonts w:eastAsia="Noto Sans" w:cs="Noto Sans"/>
                        <w:color w:val="FFFFFF" w:themeColor="background1"/>
                        <w:kern w:val="0"/>
                        <w:szCs w:val="22"/>
                        <w14:ligatures w14:val="none"/>
                      </w:rPr>
                      <w:t>Corresponding in Welsh will not lead to delays.</w:t>
                    </w:r>
                  </w:p>
                  <w:p w14:paraId="7C8C8433" w14:textId="77777777" w:rsidR="00DE7E9C" w:rsidRPr="000A32F2" w:rsidRDefault="00DE7E9C" w:rsidP="007C5243">
                    <w:pPr>
                      <w:pStyle w:val="NoSpacing"/>
                      <w:spacing w:line="360" w:lineRule="auto"/>
                      <w:rPr>
                        <w:rFonts w:eastAsia="Noto Sans" w:cs="Noto Sans"/>
                        <w:color w:val="FFFFFF" w:themeColor="background1"/>
                        <w:kern w:val="0"/>
                        <w:szCs w:val="22"/>
                        <w14:ligatures w14:val="none"/>
                      </w:rP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2AF5B" w14:textId="77777777" w:rsidR="00184307" w:rsidRDefault="00184307" w:rsidP="005C762F">
      <w:pPr>
        <w:spacing w:after="0"/>
      </w:pPr>
      <w:r>
        <w:separator/>
      </w:r>
    </w:p>
  </w:footnote>
  <w:footnote w:type="continuationSeparator" w:id="0">
    <w:p w14:paraId="483A6103" w14:textId="77777777" w:rsidR="00184307" w:rsidRDefault="00184307" w:rsidP="005C76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4F90F" w14:textId="5BBB6756" w:rsidR="00815F4F" w:rsidRDefault="006E39AD">
    <w:pPr>
      <w:pStyle w:val="Header"/>
    </w:pPr>
    <w:r>
      <w:rPr>
        <w:noProof/>
        <w:lang w:eastAsia="en-GB"/>
      </w:rPr>
      <w:drawing>
        <wp:anchor distT="0" distB="0" distL="114300" distR="114300" simplePos="0" relativeHeight="251668480" behindDoc="0" locked="0" layoutInCell="1" allowOverlap="1" wp14:anchorId="3F78429B" wp14:editId="38F9054E">
          <wp:simplePos x="0" y="0"/>
          <wp:positionH relativeFrom="margin">
            <wp:posOffset>4627418</wp:posOffset>
          </wp:positionH>
          <wp:positionV relativeFrom="paragraph">
            <wp:posOffset>-312190</wp:posOffset>
          </wp:positionV>
          <wp:extent cx="1409700" cy="665480"/>
          <wp:effectExtent l="0" t="0" r="0" b="1270"/>
          <wp:wrapTopAndBottom/>
          <wp:docPr id="512740707" name="Picture 1" descr="signature_1533608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153360887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9700" cy="6654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2548A"/>
    <w:multiLevelType w:val="hybridMultilevel"/>
    <w:tmpl w:val="F0B6F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2353E0"/>
    <w:multiLevelType w:val="hybridMultilevel"/>
    <w:tmpl w:val="EB14E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D1A2E"/>
    <w:multiLevelType w:val="hybridMultilevel"/>
    <w:tmpl w:val="0AC2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A6E79"/>
    <w:multiLevelType w:val="hybridMultilevel"/>
    <w:tmpl w:val="E14813E4"/>
    <w:lvl w:ilvl="0" w:tplc="A0AEC99C">
      <w:start w:val="1"/>
      <w:numFmt w:val="decimal"/>
      <w:lvlText w:val="%1."/>
      <w:lvlJc w:val="left"/>
      <w:pPr>
        <w:tabs>
          <w:tab w:val="num" w:pos="567"/>
        </w:tabs>
        <w:ind w:left="567" w:hanging="567"/>
      </w:pPr>
      <w:rPr>
        <w:rFonts w:ascii="Arial" w:hAnsi="Arial" w:cs="Arial" w:hint="default"/>
        <w:b w:val="0"/>
        <w:i w:val="0"/>
        <w:color w:val="auto"/>
        <w:sz w:val="24"/>
        <w:szCs w:val="24"/>
      </w:rPr>
    </w:lvl>
    <w:lvl w:ilvl="1" w:tplc="C28E5354">
      <w:start w:val="1"/>
      <w:numFmt w:val="bullet"/>
      <w:lvlText w:val=""/>
      <w:lvlJc w:val="left"/>
      <w:pPr>
        <w:tabs>
          <w:tab w:val="num" w:pos="927"/>
        </w:tabs>
        <w:ind w:left="924" w:hanging="357"/>
      </w:pPr>
      <w:rPr>
        <w:rFonts w:ascii="Symbol" w:hAnsi="Symbol" w:hint="default"/>
      </w:rPr>
    </w:lvl>
    <w:lvl w:ilvl="2" w:tplc="8F8C98DE">
      <w:start w:val="1"/>
      <w:numFmt w:val="bullet"/>
      <w:lvlText w:val=""/>
      <w:lvlJc w:val="left"/>
      <w:pPr>
        <w:tabs>
          <w:tab w:val="num" w:pos="2340"/>
        </w:tabs>
        <w:ind w:left="2320" w:hanging="340"/>
      </w:pPr>
      <w:rPr>
        <w:rFonts w:ascii="Symbol" w:hAnsi="Symbol"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F8C98DE">
      <w:start w:val="1"/>
      <w:numFmt w:val="bullet"/>
      <w:lvlText w:val=""/>
      <w:lvlJc w:val="left"/>
      <w:pPr>
        <w:tabs>
          <w:tab w:val="num" w:pos="4500"/>
        </w:tabs>
        <w:ind w:left="4480" w:hanging="340"/>
      </w:pPr>
      <w:rPr>
        <w:rFonts w:ascii="Symbol" w:hAnsi="Symbol" w:hint="default"/>
        <w:b w:val="0"/>
        <w:i w:val="0"/>
        <w:sz w:val="24"/>
        <w:szCs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526282"/>
    <w:multiLevelType w:val="hybridMultilevel"/>
    <w:tmpl w:val="A0EE7C00"/>
    <w:lvl w:ilvl="0" w:tplc="6932268C">
      <w:start w:val="1"/>
      <w:numFmt w:val="decimal"/>
      <w:lvlText w:val="%1)"/>
      <w:lvlJc w:val="left"/>
      <w:pPr>
        <w:ind w:left="1020" w:hanging="360"/>
      </w:pPr>
    </w:lvl>
    <w:lvl w:ilvl="1" w:tplc="2E6EA18A">
      <w:start w:val="1"/>
      <w:numFmt w:val="decimal"/>
      <w:lvlText w:val="%2)"/>
      <w:lvlJc w:val="left"/>
      <w:pPr>
        <w:ind w:left="1020" w:hanging="360"/>
      </w:pPr>
    </w:lvl>
    <w:lvl w:ilvl="2" w:tplc="D7EE5EEC">
      <w:start w:val="1"/>
      <w:numFmt w:val="decimal"/>
      <w:lvlText w:val="%3)"/>
      <w:lvlJc w:val="left"/>
      <w:pPr>
        <w:ind w:left="1020" w:hanging="360"/>
      </w:pPr>
    </w:lvl>
    <w:lvl w:ilvl="3" w:tplc="DCCE4388">
      <w:start w:val="1"/>
      <w:numFmt w:val="decimal"/>
      <w:lvlText w:val="%4)"/>
      <w:lvlJc w:val="left"/>
      <w:pPr>
        <w:ind w:left="1020" w:hanging="360"/>
      </w:pPr>
    </w:lvl>
    <w:lvl w:ilvl="4" w:tplc="0646E6D4">
      <w:start w:val="1"/>
      <w:numFmt w:val="decimal"/>
      <w:lvlText w:val="%5)"/>
      <w:lvlJc w:val="left"/>
      <w:pPr>
        <w:ind w:left="1020" w:hanging="360"/>
      </w:pPr>
    </w:lvl>
    <w:lvl w:ilvl="5" w:tplc="FD66F9B0">
      <w:start w:val="1"/>
      <w:numFmt w:val="decimal"/>
      <w:lvlText w:val="%6)"/>
      <w:lvlJc w:val="left"/>
      <w:pPr>
        <w:ind w:left="1020" w:hanging="360"/>
      </w:pPr>
    </w:lvl>
    <w:lvl w:ilvl="6" w:tplc="A1C0BC84">
      <w:start w:val="1"/>
      <w:numFmt w:val="decimal"/>
      <w:lvlText w:val="%7)"/>
      <w:lvlJc w:val="left"/>
      <w:pPr>
        <w:ind w:left="1020" w:hanging="360"/>
      </w:pPr>
    </w:lvl>
    <w:lvl w:ilvl="7" w:tplc="9046384C">
      <w:start w:val="1"/>
      <w:numFmt w:val="decimal"/>
      <w:lvlText w:val="%8)"/>
      <w:lvlJc w:val="left"/>
      <w:pPr>
        <w:ind w:left="1020" w:hanging="360"/>
      </w:pPr>
    </w:lvl>
    <w:lvl w:ilvl="8" w:tplc="091AAA84">
      <w:start w:val="1"/>
      <w:numFmt w:val="decimal"/>
      <w:lvlText w:val="%9)"/>
      <w:lvlJc w:val="left"/>
      <w:pPr>
        <w:ind w:left="1020" w:hanging="360"/>
      </w:pPr>
    </w:lvl>
  </w:abstractNum>
  <w:abstractNum w:abstractNumId="5" w15:restartNumberingAfterBreak="0">
    <w:nsid w:val="1EA719E3"/>
    <w:multiLevelType w:val="hybridMultilevel"/>
    <w:tmpl w:val="7CC0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C6BDA"/>
    <w:multiLevelType w:val="hybridMultilevel"/>
    <w:tmpl w:val="AF2A84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87840A7"/>
    <w:multiLevelType w:val="hybridMultilevel"/>
    <w:tmpl w:val="F9FA81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C417949"/>
    <w:multiLevelType w:val="hybridMultilevel"/>
    <w:tmpl w:val="909E978C"/>
    <w:lvl w:ilvl="0" w:tplc="08090001">
      <w:start w:val="1"/>
      <w:numFmt w:val="bullet"/>
      <w:lvlText w:val=""/>
      <w:lvlJc w:val="left"/>
      <w:pPr>
        <w:tabs>
          <w:tab w:val="num" w:pos="1494"/>
        </w:tabs>
        <w:ind w:left="1494" w:hanging="360"/>
      </w:pPr>
      <w:rPr>
        <w:rFonts w:ascii="Symbol" w:hAnsi="Symbol" w:hint="default"/>
      </w:rPr>
    </w:lvl>
    <w:lvl w:ilvl="1" w:tplc="08090003" w:tentative="1">
      <w:start w:val="1"/>
      <w:numFmt w:val="bullet"/>
      <w:lvlText w:val="o"/>
      <w:lvlJc w:val="left"/>
      <w:pPr>
        <w:tabs>
          <w:tab w:val="num" w:pos="2214"/>
        </w:tabs>
        <w:ind w:left="2214" w:hanging="360"/>
      </w:pPr>
      <w:rPr>
        <w:rFonts w:ascii="Courier New" w:hAnsi="Courier New" w:cs="Courier New" w:hint="default"/>
      </w:rPr>
    </w:lvl>
    <w:lvl w:ilvl="2" w:tplc="08090005" w:tentative="1">
      <w:start w:val="1"/>
      <w:numFmt w:val="bullet"/>
      <w:lvlText w:val=""/>
      <w:lvlJc w:val="left"/>
      <w:pPr>
        <w:tabs>
          <w:tab w:val="num" w:pos="2934"/>
        </w:tabs>
        <w:ind w:left="2934" w:hanging="360"/>
      </w:pPr>
      <w:rPr>
        <w:rFonts w:ascii="Wingdings" w:hAnsi="Wingdings" w:hint="default"/>
      </w:rPr>
    </w:lvl>
    <w:lvl w:ilvl="3" w:tplc="08090001" w:tentative="1">
      <w:start w:val="1"/>
      <w:numFmt w:val="bullet"/>
      <w:lvlText w:val=""/>
      <w:lvlJc w:val="left"/>
      <w:pPr>
        <w:tabs>
          <w:tab w:val="num" w:pos="3654"/>
        </w:tabs>
        <w:ind w:left="3654" w:hanging="360"/>
      </w:pPr>
      <w:rPr>
        <w:rFonts w:ascii="Symbol" w:hAnsi="Symbol" w:hint="default"/>
      </w:rPr>
    </w:lvl>
    <w:lvl w:ilvl="4" w:tplc="08090003" w:tentative="1">
      <w:start w:val="1"/>
      <w:numFmt w:val="bullet"/>
      <w:lvlText w:val="o"/>
      <w:lvlJc w:val="left"/>
      <w:pPr>
        <w:tabs>
          <w:tab w:val="num" w:pos="4374"/>
        </w:tabs>
        <w:ind w:left="4374" w:hanging="360"/>
      </w:pPr>
      <w:rPr>
        <w:rFonts w:ascii="Courier New" w:hAnsi="Courier New" w:cs="Courier New" w:hint="default"/>
      </w:rPr>
    </w:lvl>
    <w:lvl w:ilvl="5" w:tplc="08090005" w:tentative="1">
      <w:start w:val="1"/>
      <w:numFmt w:val="bullet"/>
      <w:lvlText w:val=""/>
      <w:lvlJc w:val="left"/>
      <w:pPr>
        <w:tabs>
          <w:tab w:val="num" w:pos="5094"/>
        </w:tabs>
        <w:ind w:left="5094" w:hanging="360"/>
      </w:pPr>
      <w:rPr>
        <w:rFonts w:ascii="Wingdings" w:hAnsi="Wingdings" w:hint="default"/>
      </w:rPr>
    </w:lvl>
    <w:lvl w:ilvl="6" w:tplc="08090001" w:tentative="1">
      <w:start w:val="1"/>
      <w:numFmt w:val="bullet"/>
      <w:lvlText w:val=""/>
      <w:lvlJc w:val="left"/>
      <w:pPr>
        <w:tabs>
          <w:tab w:val="num" w:pos="5814"/>
        </w:tabs>
        <w:ind w:left="5814" w:hanging="360"/>
      </w:pPr>
      <w:rPr>
        <w:rFonts w:ascii="Symbol" w:hAnsi="Symbol" w:hint="default"/>
      </w:rPr>
    </w:lvl>
    <w:lvl w:ilvl="7" w:tplc="08090003" w:tentative="1">
      <w:start w:val="1"/>
      <w:numFmt w:val="bullet"/>
      <w:lvlText w:val="o"/>
      <w:lvlJc w:val="left"/>
      <w:pPr>
        <w:tabs>
          <w:tab w:val="num" w:pos="6534"/>
        </w:tabs>
        <w:ind w:left="6534" w:hanging="360"/>
      </w:pPr>
      <w:rPr>
        <w:rFonts w:ascii="Courier New" w:hAnsi="Courier New" w:cs="Courier New" w:hint="default"/>
      </w:rPr>
    </w:lvl>
    <w:lvl w:ilvl="8" w:tplc="08090005" w:tentative="1">
      <w:start w:val="1"/>
      <w:numFmt w:val="bullet"/>
      <w:lvlText w:val=""/>
      <w:lvlJc w:val="left"/>
      <w:pPr>
        <w:tabs>
          <w:tab w:val="num" w:pos="7254"/>
        </w:tabs>
        <w:ind w:left="7254" w:hanging="360"/>
      </w:pPr>
      <w:rPr>
        <w:rFonts w:ascii="Wingdings" w:hAnsi="Wingdings" w:hint="default"/>
      </w:rPr>
    </w:lvl>
  </w:abstractNum>
  <w:abstractNum w:abstractNumId="9" w15:restartNumberingAfterBreak="0">
    <w:nsid w:val="2F8B2FC4"/>
    <w:multiLevelType w:val="hybridMultilevel"/>
    <w:tmpl w:val="E14813E4"/>
    <w:lvl w:ilvl="0" w:tplc="FFFFFFFF">
      <w:start w:val="1"/>
      <w:numFmt w:val="decimal"/>
      <w:lvlText w:val="%1."/>
      <w:lvlJc w:val="left"/>
      <w:pPr>
        <w:tabs>
          <w:tab w:val="num" w:pos="567"/>
        </w:tabs>
        <w:ind w:left="567" w:hanging="567"/>
      </w:pPr>
      <w:rPr>
        <w:rFonts w:ascii="Arial" w:hAnsi="Arial" w:cs="Arial" w:hint="default"/>
        <w:b w:val="0"/>
        <w:i w:val="0"/>
        <w:color w:val="auto"/>
        <w:sz w:val="24"/>
        <w:szCs w:val="24"/>
      </w:rPr>
    </w:lvl>
    <w:lvl w:ilvl="1" w:tplc="FFFFFFFF">
      <w:start w:val="1"/>
      <w:numFmt w:val="bullet"/>
      <w:lvlText w:val=""/>
      <w:lvlJc w:val="left"/>
      <w:pPr>
        <w:tabs>
          <w:tab w:val="num" w:pos="927"/>
        </w:tabs>
        <w:ind w:left="924" w:hanging="357"/>
      </w:pPr>
      <w:rPr>
        <w:rFonts w:ascii="Symbol" w:hAnsi="Symbol" w:hint="default"/>
      </w:rPr>
    </w:lvl>
    <w:lvl w:ilvl="2" w:tplc="FFFFFFFF">
      <w:start w:val="1"/>
      <w:numFmt w:val="bullet"/>
      <w:lvlText w:val=""/>
      <w:lvlJc w:val="left"/>
      <w:pPr>
        <w:tabs>
          <w:tab w:val="num" w:pos="2340"/>
        </w:tabs>
        <w:ind w:left="2320" w:hanging="340"/>
      </w:pPr>
      <w:rPr>
        <w:rFonts w:ascii="Symbol" w:hAnsi="Symbol" w:hint="default"/>
        <w:b w:val="0"/>
        <w:i w:val="0"/>
        <w:sz w:val="24"/>
        <w:szCs w:val="24"/>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bullet"/>
      <w:lvlText w:val=""/>
      <w:lvlJc w:val="left"/>
      <w:pPr>
        <w:tabs>
          <w:tab w:val="num" w:pos="4500"/>
        </w:tabs>
        <w:ind w:left="4480" w:hanging="340"/>
      </w:pPr>
      <w:rPr>
        <w:rFonts w:ascii="Symbol" w:hAnsi="Symbol" w:hint="default"/>
        <w:b w:val="0"/>
        <w:i w:val="0"/>
        <w:sz w:val="24"/>
        <w:szCs w:val="24"/>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00152D9"/>
    <w:multiLevelType w:val="hybridMultilevel"/>
    <w:tmpl w:val="2A74F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2C6EA4"/>
    <w:multiLevelType w:val="hybridMultilevel"/>
    <w:tmpl w:val="8904D076"/>
    <w:lvl w:ilvl="0" w:tplc="CB561A8A">
      <w:start w:val="1"/>
      <w:numFmt w:val="decimal"/>
      <w:pStyle w:val="ListParagraph"/>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D269CF"/>
    <w:multiLevelType w:val="hybridMultilevel"/>
    <w:tmpl w:val="16981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091590"/>
    <w:multiLevelType w:val="hybridMultilevel"/>
    <w:tmpl w:val="B35EC3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1D17AFB"/>
    <w:multiLevelType w:val="hybridMultilevel"/>
    <w:tmpl w:val="6E8672D8"/>
    <w:lvl w:ilvl="0" w:tplc="29DA100A">
      <w:start w:val="1"/>
      <w:numFmt w:val="bullet"/>
      <w:lvlText w:val=""/>
      <w:lvlJc w:val="left"/>
      <w:pPr>
        <w:ind w:left="1440" w:hanging="360"/>
      </w:pPr>
      <w:rPr>
        <w:rFonts w:ascii="Symbol" w:hAnsi="Symbol"/>
      </w:rPr>
    </w:lvl>
    <w:lvl w:ilvl="1" w:tplc="8AB6F126">
      <w:start w:val="1"/>
      <w:numFmt w:val="bullet"/>
      <w:lvlText w:val=""/>
      <w:lvlJc w:val="left"/>
      <w:pPr>
        <w:ind w:left="1440" w:hanging="360"/>
      </w:pPr>
      <w:rPr>
        <w:rFonts w:ascii="Symbol" w:hAnsi="Symbol"/>
      </w:rPr>
    </w:lvl>
    <w:lvl w:ilvl="2" w:tplc="CE24CA90">
      <w:start w:val="1"/>
      <w:numFmt w:val="bullet"/>
      <w:lvlText w:val=""/>
      <w:lvlJc w:val="left"/>
      <w:pPr>
        <w:ind w:left="1440" w:hanging="360"/>
      </w:pPr>
      <w:rPr>
        <w:rFonts w:ascii="Symbol" w:hAnsi="Symbol"/>
      </w:rPr>
    </w:lvl>
    <w:lvl w:ilvl="3" w:tplc="72280C74">
      <w:start w:val="1"/>
      <w:numFmt w:val="bullet"/>
      <w:lvlText w:val=""/>
      <w:lvlJc w:val="left"/>
      <w:pPr>
        <w:ind w:left="1440" w:hanging="360"/>
      </w:pPr>
      <w:rPr>
        <w:rFonts w:ascii="Symbol" w:hAnsi="Symbol"/>
      </w:rPr>
    </w:lvl>
    <w:lvl w:ilvl="4" w:tplc="0BCE61EC">
      <w:start w:val="1"/>
      <w:numFmt w:val="bullet"/>
      <w:lvlText w:val=""/>
      <w:lvlJc w:val="left"/>
      <w:pPr>
        <w:ind w:left="1440" w:hanging="360"/>
      </w:pPr>
      <w:rPr>
        <w:rFonts w:ascii="Symbol" w:hAnsi="Symbol"/>
      </w:rPr>
    </w:lvl>
    <w:lvl w:ilvl="5" w:tplc="27A67CD6">
      <w:start w:val="1"/>
      <w:numFmt w:val="bullet"/>
      <w:lvlText w:val=""/>
      <w:lvlJc w:val="left"/>
      <w:pPr>
        <w:ind w:left="1440" w:hanging="360"/>
      </w:pPr>
      <w:rPr>
        <w:rFonts w:ascii="Symbol" w:hAnsi="Symbol"/>
      </w:rPr>
    </w:lvl>
    <w:lvl w:ilvl="6" w:tplc="85044F60">
      <w:start w:val="1"/>
      <w:numFmt w:val="bullet"/>
      <w:lvlText w:val=""/>
      <w:lvlJc w:val="left"/>
      <w:pPr>
        <w:ind w:left="1440" w:hanging="360"/>
      </w:pPr>
      <w:rPr>
        <w:rFonts w:ascii="Symbol" w:hAnsi="Symbol"/>
      </w:rPr>
    </w:lvl>
    <w:lvl w:ilvl="7" w:tplc="73DEA76E">
      <w:start w:val="1"/>
      <w:numFmt w:val="bullet"/>
      <w:lvlText w:val=""/>
      <w:lvlJc w:val="left"/>
      <w:pPr>
        <w:ind w:left="1440" w:hanging="360"/>
      </w:pPr>
      <w:rPr>
        <w:rFonts w:ascii="Symbol" w:hAnsi="Symbol"/>
      </w:rPr>
    </w:lvl>
    <w:lvl w:ilvl="8" w:tplc="D18A3DAC">
      <w:start w:val="1"/>
      <w:numFmt w:val="bullet"/>
      <w:lvlText w:val=""/>
      <w:lvlJc w:val="left"/>
      <w:pPr>
        <w:ind w:left="1440" w:hanging="360"/>
      </w:pPr>
      <w:rPr>
        <w:rFonts w:ascii="Symbol" w:hAnsi="Symbol"/>
      </w:rPr>
    </w:lvl>
  </w:abstractNum>
  <w:abstractNum w:abstractNumId="15" w15:restartNumberingAfterBreak="0">
    <w:nsid w:val="52CD5B87"/>
    <w:multiLevelType w:val="hybridMultilevel"/>
    <w:tmpl w:val="056AEDF6"/>
    <w:lvl w:ilvl="0" w:tplc="BBE016F0">
      <w:start w:val="1"/>
      <w:numFmt w:val="decimal"/>
      <w:lvlText w:val="%1)"/>
      <w:lvlJc w:val="left"/>
      <w:pPr>
        <w:ind w:left="1020" w:hanging="360"/>
      </w:pPr>
    </w:lvl>
    <w:lvl w:ilvl="1" w:tplc="7AEA08EA">
      <w:start w:val="1"/>
      <w:numFmt w:val="decimal"/>
      <w:lvlText w:val="%2)"/>
      <w:lvlJc w:val="left"/>
      <w:pPr>
        <w:ind w:left="1020" w:hanging="360"/>
      </w:pPr>
    </w:lvl>
    <w:lvl w:ilvl="2" w:tplc="7280FEC2">
      <w:start w:val="1"/>
      <w:numFmt w:val="decimal"/>
      <w:lvlText w:val="%3)"/>
      <w:lvlJc w:val="left"/>
      <w:pPr>
        <w:ind w:left="1020" w:hanging="360"/>
      </w:pPr>
    </w:lvl>
    <w:lvl w:ilvl="3" w:tplc="25A0AF04">
      <w:start w:val="1"/>
      <w:numFmt w:val="decimal"/>
      <w:lvlText w:val="%4)"/>
      <w:lvlJc w:val="left"/>
      <w:pPr>
        <w:ind w:left="1020" w:hanging="360"/>
      </w:pPr>
    </w:lvl>
    <w:lvl w:ilvl="4" w:tplc="D84A180A">
      <w:start w:val="1"/>
      <w:numFmt w:val="decimal"/>
      <w:lvlText w:val="%5)"/>
      <w:lvlJc w:val="left"/>
      <w:pPr>
        <w:ind w:left="1020" w:hanging="360"/>
      </w:pPr>
    </w:lvl>
    <w:lvl w:ilvl="5" w:tplc="76F28604">
      <w:start w:val="1"/>
      <w:numFmt w:val="decimal"/>
      <w:lvlText w:val="%6)"/>
      <w:lvlJc w:val="left"/>
      <w:pPr>
        <w:ind w:left="1020" w:hanging="360"/>
      </w:pPr>
    </w:lvl>
    <w:lvl w:ilvl="6" w:tplc="E7621956">
      <w:start w:val="1"/>
      <w:numFmt w:val="decimal"/>
      <w:lvlText w:val="%7)"/>
      <w:lvlJc w:val="left"/>
      <w:pPr>
        <w:ind w:left="1020" w:hanging="360"/>
      </w:pPr>
    </w:lvl>
    <w:lvl w:ilvl="7" w:tplc="399211C0">
      <w:start w:val="1"/>
      <w:numFmt w:val="decimal"/>
      <w:lvlText w:val="%8)"/>
      <w:lvlJc w:val="left"/>
      <w:pPr>
        <w:ind w:left="1020" w:hanging="360"/>
      </w:pPr>
    </w:lvl>
    <w:lvl w:ilvl="8" w:tplc="65947506">
      <w:start w:val="1"/>
      <w:numFmt w:val="decimal"/>
      <w:lvlText w:val="%9)"/>
      <w:lvlJc w:val="left"/>
      <w:pPr>
        <w:ind w:left="1020" w:hanging="360"/>
      </w:pPr>
    </w:lvl>
  </w:abstractNum>
  <w:abstractNum w:abstractNumId="16" w15:restartNumberingAfterBreak="0">
    <w:nsid w:val="60AD174B"/>
    <w:multiLevelType w:val="hybridMultilevel"/>
    <w:tmpl w:val="B5DAE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E64E58"/>
    <w:multiLevelType w:val="hybridMultilevel"/>
    <w:tmpl w:val="5CF809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663B1FBA"/>
    <w:multiLevelType w:val="hybridMultilevel"/>
    <w:tmpl w:val="A380F766"/>
    <w:lvl w:ilvl="0" w:tplc="8FFE8516">
      <w:start w:val="1"/>
      <w:numFmt w:val="decimal"/>
      <w:lvlText w:val="%1)"/>
      <w:lvlJc w:val="left"/>
      <w:pPr>
        <w:ind w:left="1020" w:hanging="360"/>
      </w:pPr>
    </w:lvl>
    <w:lvl w:ilvl="1" w:tplc="0E7CED20">
      <w:start w:val="1"/>
      <w:numFmt w:val="decimal"/>
      <w:lvlText w:val="%2)"/>
      <w:lvlJc w:val="left"/>
      <w:pPr>
        <w:ind w:left="1020" w:hanging="360"/>
      </w:pPr>
    </w:lvl>
    <w:lvl w:ilvl="2" w:tplc="8A1CF628">
      <w:start w:val="1"/>
      <w:numFmt w:val="decimal"/>
      <w:lvlText w:val="%3)"/>
      <w:lvlJc w:val="left"/>
      <w:pPr>
        <w:ind w:left="1020" w:hanging="360"/>
      </w:pPr>
    </w:lvl>
    <w:lvl w:ilvl="3" w:tplc="0936C694">
      <w:start w:val="1"/>
      <w:numFmt w:val="decimal"/>
      <w:lvlText w:val="%4)"/>
      <w:lvlJc w:val="left"/>
      <w:pPr>
        <w:ind w:left="1020" w:hanging="360"/>
      </w:pPr>
    </w:lvl>
    <w:lvl w:ilvl="4" w:tplc="980CA41C">
      <w:start w:val="1"/>
      <w:numFmt w:val="decimal"/>
      <w:lvlText w:val="%5)"/>
      <w:lvlJc w:val="left"/>
      <w:pPr>
        <w:ind w:left="1020" w:hanging="360"/>
      </w:pPr>
    </w:lvl>
    <w:lvl w:ilvl="5" w:tplc="3572D4C8">
      <w:start w:val="1"/>
      <w:numFmt w:val="decimal"/>
      <w:lvlText w:val="%6)"/>
      <w:lvlJc w:val="left"/>
      <w:pPr>
        <w:ind w:left="1020" w:hanging="360"/>
      </w:pPr>
    </w:lvl>
    <w:lvl w:ilvl="6" w:tplc="81A65D62">
      <w:start w:val="1"/>
      <w:numFmt w:val="decimal"/>
      <w:lvlText w:val="%7)"/>
      <w:lvlJc w:val="left"/>
      <w:pPr>
        <w:ind w:left="1020" w:hanging="360"/>
      </w:pPr>
    </w:lvl>
    <w:lvl w:ilvl="7" w:tplc="E87A0E48">
      <w:start w:val="1"/>
      <w:numFmt w:val="decimal"/>
      <w:lvlText w:val="%8)"/>
      <w:lvlJc w:val="left"/>
      <w:pPr>
        <w:ind w:left="1020" w:hanging="360"/>
      </w:pPr>
    </w:lvl>
    <w:lvl w:ilvl="8" w:tplc="470CE54A">
      <w:start w:val="1"/>
      <w:numFmt w:val="decimal"/>
      <w:lvlText w:val="%9)"/>
      <w:lvlJc w:val="left"/>
      <w:pPr>
        <w:ind w:left="1020" w:hanging="360"/>
      </w:pPr>
    </w:lvl>
  </w:abstractNum>
  <w:abstractNum w:abstractNumId="19" w15:restartNumberingAfterBreak="0">
    <w:nsid w:val="6DD01510"/>
    <w:multiLevelType w:val="hybridMultilevel"/>
    <w:tmpl w:val="8EAE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8C787A"/>
    <w:multiLevelType w:val="hybridMultilevel"/>
    <w:tmpl w:val="47841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6B56E8"/>
    <w:multiLevelType w:val="hybridMultilevel"/>
    <w:tmpl w:val="5E4A93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214D8B"/>
    <w:multiLevelType w:val="hybridMultilevel"/>
    <w:tmpl w:val="187E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9518849">
    <w:abstractNumId w:val="16"/>
  </w:num>
  <w:num w:numId="2" w16cid:durableId="1520579588">
    <w:abstractNumId w:val="10"/>
  </w:num>
  <w:num w:numId="3" w16cid:durableId="27025972">
    <w:abstractNumId w:val="2"/>
  </w:num>
  <w:num w:numId="4" w16cid:durableId="252014406">
    <w:abstractNumId w:val="5"/>
  </w:num>
  <w:num w:numId="5" w16cid:durableId="1077435473">
    <w:abstractNumId w:val="14"/>
  </w:num>
  <w:num w:numId="6" w16cid:durableId="2085955281">
    <w:abstractNumId w:val="3"/>
  </w:num>
  <w:num w:numId="7" w16cid:durableId="1150168891">
    <w:abstractNumId w:val="0"/>
  </w:num>
  <w:num w:numId="8" w16cid:durableId="453326205">
    <w:abstractNumId w:val="12"/>
  </w:num>
  <w:num w:numId="9" w16cid:durableId="292446848">
    <w:abstractNumId w:val="11"/>
  </w:num>
  <w:num w:numId="10" w16cid:durableId="677465764">
    <w:abstractNumId w:val="9"/>
  </w:num>
  <w:num w:numId="11" w16cid:durableId="2006543384">
    <w:abstractNumId w:val="8"/>
  </w:num>
  <w:num w:numId="12" w16cid:durableId="398135786">
    <w:abstractNumId w:val="20"/>
  </w:num>
  <w:num w:numId="13" w16cid:durableId="285891656">
    <w:abstractNumId w:val="21"/>
  </w:num>
  <w:num w:numId="14" w16cid:durableId="1553730433">
    <w:abstractNumId w:val="1"/>
  </w:num>
  <w:num w:numId="15" w16cid:durableId="736588268">
    <w:abstractNumId w:val="6"/>
  </w:num>
  <w:num w:numId="16" w16cid:durableId="1195843668">
    <w:abstractNumId w:val="22"/>
  </w:num>
  <w:num w:numId="17" w16cid:durableId="254631280">
    <w:abstractNumId w:val="19"/>
  </w:num>
  <w:num w:numId="18" w16cid:durableId="295185535">
    <w:abstractNumId w:val="13"/>
  </w:num>
  <w:num w:numId="19" w16cid:durableId="375474661">
    <w:abstractNumId w:val="7"/>
  </w:num>
  <w:num w:numId="20" w16cid:durableId="413480912">
    <w:abstractNumId w:val="17"/>
  </w:num>
  <w:num w:numId="21" w16cid:durableId="1852186595">
    <w:abstractNumId w:val="18"/>
  </w:num>
  <w:num w:numId="22" w16cid:durableId="231894050">
    <w:abstractNumId w:val="4"/>
  </w:num>
  <w:num w:numId="23" w16cid:durableId="19873957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isplayBackgroundShape/>
  <w:proofState w:spelling="clean"/>
  <w:defaultTabStop w:val="720"/>
  <w:characterSpacingControl w:val="doNotCompress"/>
  <w:hdrShapeDefaults>
    <o:shapedefaults v:ext="edit" spidmax="2050">
      <o:colormru v:ext="edit" colors="#f0f0f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B7"/>
    <w:rsid w:val="000079E9"/>
    <w:rsid w:val="00012014"/>
    <w:rsid w:val="00030D52"/>
    <w:rsid w:val="000336CB"/>
    <w:rsid w:val="00035F20"/>
    <w:rsid w:val="00037574"/>
    <w:rsid w:val="000425A5"/>
    <w:rsid w:val="0004325F"/>
    <w:rsid w:val="00043F09"/>
    <w:rsid w:val="000552EE"/>
    <w:rsid w:val="00057047"/>
    <w:rsid w:val="00063B63"/>
    <w:rsid w:val="000A32F2"/>
    <w:rsid w:val="000B4D2C"/>
    <w:rsid w:val="000B7955"/>
    <w:rsid w:val="000C1BC8"/>
    <w:rsid w:val="000C4596"/>
    <w:rsid w:val="000C48F4"/>
    <w:rsid w:val="000C5ADA"/>
    <w:rsid w:val="000C6706"/>
    <w:rsid w:val="000C7AF2"/>
    <w:rsid w:val="000D3388"/>
    <w:rsid w:val="000F092E"/>
    <w:rsid w:val="000F4739"/>
    <w:rsid w:val="000F4A75"/>
    <w:rsid w:val="000F6EB7"/>
    <w:rsid w:val="00101A54"/>
    <w:rsid w:val="00107AF4"/>
    <w:rsid w:val="001110D2"/>
    <w:rsid w:val="00122E0A"/>
    <w:rsid w:val="00124B00"/>
    <w:rsid w:val="00124E91"/>
    <w:rsid w:val="00125310"/>
    <w:rsid w:val="001273C0"/>
    <w:rsid w:val="00127923"/>
    <w:rsid w:val="0013396D"/>
    <w:rsid w:val="001351D6"/>
    <w:rsid w:val="001401EB"/>
    <w:rsid w:val="00144CD5"/>
    <w:rsid w:val="00153BB0"/>
    <w:rsid w:val="00157316"/>
    <w:rsid w:val="00161D2D"/>
    <w:rsid w:val="00162B1C"/>
    <w:rsid w:val="00177030"/>
    <w:rsid w:val="00177CFD"/>
    <w:rsid w:val="00184307"/>
    <w:rsid w:val="00190811"/>
    <w:rsid w:val="001B24BB"/>
    <w:rsid w:val="001B3911"/>
    <w:rsid w:val="001B5B75"/>
    <w:rsid w:val="001D0BF7"/>
    <w:rsid w:val="001E0931"/>
    <w:rsid w:val="001E0990"/>
    <w:rsid w:val="002033DC"/>
    <w:rsid w:val="00204657"/>
    <w:rsid w:val="00206B9E"/>
    <w:rsid w:val="00207C0C"/>
    <w:rsid w:val="0022436D"/>
    <w:rsid w:val="00226385"/>
    <w:rsid w:val="002326BB"/>
    <w:rsid w:val="00233EFD"/>
    <w:rsid w:val="002539E7"/>
    <w:rsid w:val="00263E00"/>
    <w:rsid w:val="00267BC2"/>
    <w:rsid w:val="00274E1F"/>
    <w:rsid w:val="00276A28"/>
    <w:rsid w:val="00282E24"/>
    <w:rsid w:val="002925D9"/>
    <w:rsid w:val="00296794"/>
    <w:rsid w:val="002A267A"/>
    <w:rsid w:val="002A76D8"/>
    <w:rsid w:val="002C5341"/>
    <w:rsid w:val="002C7C59"/>
    <w:rsid w:val="002E103E"/>
    <w:rsid w:val="002E5E70"/>
    <w:rsid w:val="002E6F26"/>
    <w:rsid w:val="00302E3F"/>
    <w:rsid w:val="00312F88"/>
    <w:rsid w:val="003224E1"/>
    <w:rsid w:val="00326C44"/>
    <w:rsid w:val="003415CD"/>
    <w:rsid w:val="003419B2"/>
    <w:rsid w:val="0034499E"/>
    <w:rsid w:val="00353CBE"/>
    <w:rsid w:val="0035658A"/>
    <w:rsid w:val="003670AE"/>
    <w:rsid w:val="00393E4A"/>
    <w:rsid w:val="00397133"/>
    <w:rsid w:val="003A285F"/>
    <w:rsid w:val="003A56A6"/>
    <w:rsid w:val="003B404F"/>
    <w:rsid w:val="003B70F6"/>
    <w:rsid w:val="003C1301"/>
    <w:rsid w:val="003C7C5B"/>
    <w:rsid w:val="003D10BF"/>
    <w:rsid w:val="003D1945"/>
    <w:rsid w:val="003E24D4"/>
    <w:rsid w:val="003F4F3D"/>
    <w:rsid w:val="003F730C"/>
    <w:rsid w:val="00427F60"/>
    <w:rsid w:val="00441364"/>
    <w:rsid w:val="00446157"/>
    <w:rsid w:val="00450579"/>
    <w:rsid w:val="004740BF"/>
    <w:rsid w:val="0047605D"/>
    <w:rsid w:val="004871FD"/>
    <w:rsid w:val="00495DA7"/>
    <w:rsid w:val="004A5F40"/>
    <w:rsid w:val="004B5224"/>
    <w:rsid w:val="004B7AA8"/>
    <w:rsid w:val="004C057A"/>
    <w:rsid w:val="004E50BE"/>
    <w:rsid w:val="004F71C5"/>
    <w:rsid w:val="0050382F"/>
    <w:rsid w:val="005256E9"/>
    <w:rsid w:val="00525809"/>
    <w:rsid w:val="00533D64"/>
    <w:rsid w:val="005404E3"/>
    <w:rsid w:val="005409C9"/>
    <w:rsid w:val="00573504"/>
    <w:rsid w:val="00583920"/>
    <w:rsid w:val="005878CE"/>
    <w:rsid w:val="005937E9"/>
    <w:rsid w:val="005A31D8"/>
    <w:rsid w:val="005C4C47"/>
    <w:rsid w:val="005C54F4"/>
    <w:rsid w:val="005C56D5"/>
    <w:rsid w:val="005C762F"/>
    <w:rsid w:val="005D73D8"/>
    <w:rsid w:val="005D7FFD"/>
    <w:rsid w:val="005E027A"/>
    <w:rsid w:val="005E1AB0"/>
    <w:rsid w:val="005E7853"/>
    <w:rsid w:val="006074D1"/>
    <w:rsid w:val="0061472E"/>
    <w:rsid w:val="006202DA"/>
    <w:rsid w:val="0062157F"/>
    <w:rsid w:val="00626699"/>
    <w:rsid w:val="00645A0A"/>
    <w:rsid w:val="0064746D"/>
    <w:rsid w:val="00652BD9"/>
    <w:rsid w:val="00652F65"/>
    <w:rsid w:val="00653D86"/>
    <w:rsid w:val="00655230"/>
    <w:rsid w:val="00670E14"/>
    <w:rsid w:val="0067304A"/>
    <w:rsid w:val="00673F8D"/>
    <w:rsid w:val="00681559"/>
    <w:rsid w:val="00683509"/>
    <w:rsid w:val="00684773"/>
    <w:rsid w:val="006904C8"/>
    <w:rsid w:val="006A5F8A"/>
    <w:rsid w:val="006A6CC5"/>
    <w:rsid w:val="006C7850"/>
    <w:rsid w:val="006D2220"/>
    <w:rsid w:val="006D6506"/>
    <w:rsid w:val="006E39AD"/>
    <w:rsid w:val="006E4E81"/>
    <w:rsid w:val="006E5CA0"/>
    <w:rsid w:val="00701208"/>
    <w:rsid w:val="00701AD8"/>
    <w:rsid w:val="0071255B"/>
    <w:rsid w:val="0073044E"/>
    <w:rsid w:val="00730975"/>
    <w:rsid w:val="00733829"/>
    <w:rsid w:val="00737DB3"/>
    <w:rsid w:val="00765632"/>
    <w:rsid w:val="0077474B"/>
    <w:rsid w:val="00777C34"/>
    <w:rsid w:val="007808C6"/>
    <w:rsid w:val="00792F98"/>
    <w:rsid w:val="007941AF"/>
    <w:rsid w:val="00795A7B"/>
    <w:rsid w:val="007A1E59"/>
    <w:rsid w:val="007A34B4"/>
    <w:rsid w:val="007B1CEE"/>
    <w:rsid w:val="007B4015"/>
    <w:rsid w:val="007C5243"/>
    <w:rsid w:val="007D0DA8"/>
    <w:rsid w:val="007D3FCC"/>
    <w:rsid w:val="007D5816"/>
    <w:rsid w:val="007E4331"/>
    <w:rsid w:val="007E4409"/>
    <w:rsid w:val="00807828"/>
    <w:rsid w:val="0081407B"/>
    <w:rsid w:val="00815907"/>
    <w:rsid w:val="00815F4F"/>
    <w:rsid w:val="00817AAD"/>
    <w:rsid w:val="008342D5"/>
    <w:rsid w:val="00835BF9"/>
    <w:rsid w:val="00836102"/>
    <w:rsid w:val="00841121"/>
    <w:rsid w:val="008428EC"/>
    <w:rsid w:val="00847BB0"/>
    <w:rsid w:val="00873C76"/>
    <w:rsid w:val="00874BF0"/>
    <w:rsid w:val="00875136"/>
    <w:rsid w:val="00880535"/>
    <w:rsid w:val="00880FD8"/>
    <w:rsid w:val="00886CD2"/>
    <w:rsid w:val="008915D2"/>
    <w:rsid w:val="00894DBE"/>
    <w:rsid w:val="00895871"/>
    <w:rsid w:val="008A4628"/>
    <w:rsid w:val="008D2FC3"/>
    <w:rsid w:val="008D4A5C"/>
    <w:rsid w:val="008D536F"/>
    <w:rsid w:val="008E0677"/>
    <w:rsid w:val="008E173D"/>
    <w:rsid w:val="008E2999"/>
    <w:rsid w:val="008E6F8F"/>
    <w:rsid w:val="008F4E45"/>
    <w:rsid w:val="00903BC1"/>
    <w:rsid w:val="00905484"/>
    <w:rsid w:val="00907B11"/>
    <w:rsid w:val="0091576C"/>
    <w:rsid w:val="00923DFF"/>
    <w:rsid w:val="00940150"/>
    <w:rsid w:val="00953BC7"/>
    <w:rsid w:val="009822E7"/>
    <w:rsid w:val="00984DF1"/>
    <w:rsid w:val="009923AA"/>
    <w:rsid w:val="009964BC"/>
    <w:rsid w:val="009A508B"/>
    <w:rsid w:val="009A7364"/>
    <w:rsid w:val="009B06DE"/>
    <w:rsid w:val="009B4C11"/>
    <w:rsid w:val="009B52C2"/>
    <w:rsid w:val="009B59AF"/>
    <w:rsid w:val="009D0936"/>
    <w:rsid w:val="009D0A8D"/>
    <w:rsid w:val="009E2C3A"/>
    <w:rsid w:val="009E7562"/>
    <w:rsid w:val="00A00FE4"/>
    <w:rsid w:val="00A04D7D"/>
    <w:rsid w:val="00A13598"/>
    <w:rsid w:val="00A17A05"/>
    <w:rsid w:val="00A369B2"/>
    <w:rsid w:val="00A426A4"/>
    <w:rsid w:val="00A47766"/>
    <w:rsid w:val="00A6464F"/>
    <w:rsid w:val="00A91756"/>
    <w:rsid w:val="00A94642"/>
    <w:rsid w:val="00AA56DA"/>
    <w:rsid w:val="00AC0D81"/>
    <w:rsid w:val="00AC371F"/>
    <w:rsid w:val="00AC666A"/>
    <w:rsid w:val="00AE1422"/>
    <w:rsid w:val="00AE2A98"/>
    <w:rsid w:val="00AF3C26"/>
    <w:rsid w:val="00B00C8B"/>
    <w:rsid w:val="00B046BF"/>
    <w:rsid w:val="00B06E2D"/>
    <w:rsid w:val="00B13992"/>
    <w:rsid w:val="00B16548"/>
    <w:rsid w:val="00B171E9"/>
    <w:rsid w:val="00B26C7F"/>
    <w:rsid w:val="00B312C8"/>
    <w:rsid w:val="00B43503"/>
    <w:rsid w:val="00B453BA"/>
    <w:rsid w:val="00B45592"/>
    <w:rsid w:val="00B51757"/>
    <w:rsid w:val="00B53C21"/>
    <w:rsid w:val="00B563B5"/>
    <w:rsid w:val="00B576E3"/>
    <w:rsid w:val="00B60DD5"/>
    <w:rsid w:val="00B624B8"/>
    <w:rsid w:val="00B71062"/>
    <w:rsid w:val="00B75799"/>
    <w:rsid w:val="00B8543D"/>
    <w:rsid w:val="00B96419"/>
    <w:rsid w:val="00BA00D7"/>
    <w:rsid w:val="00BB0E7E"/>
    <w:rsid w:val="00BB1FA9"/>
    <w:rsid w:val="00BC46F1"/>
    <w:rsid w:val="00BC61B9"/>
    <w:rsid w:val="00BD1378"/>
    <w:rsid w:val="00BF1C80"/>
    <w:rsid w:val="00BF45B8"/>
    <w:rsid w:val="00C303FC"/>
    <w:rsid w:val="00C36ED1"/>
    <w:rsid w:val="00C46B50"/>
    <w:rsid w:val="00C540BB"/>
    <w:rsid w:val="00C63EEB"/>
    <w:rsid w:val="00C710EB"/>
    <w:rsid w:val="00C84879"/>
    <w:rsid w:val="00C861ED"/>
    <w:rsid w:val="00CA52DB"/>
    <w:rsid w:val="00CB0BA3"/>
    <w:rsid w:val="00CC161F"/>
    <w:rsid w:val="00CC53E2"/>
    <w:rsid w:val="00CC6418"/>
    <w:rsid w:val="00CC7709"/>
    <w:rsid w:val="00CC7D94"/>
    <w:rsid w:val="00CD00F0"/>
    <w:rsid w:val="00CD2782"/>
    <w:rsid w:val="00CE52A6"/>
    <w:rsid w:val="00CF1EFD"/>
    <w:rsid w:val="00CF2756"/>
    <w:rsid w:val="00CF79D4"/>
    <w:rsid w:val="00D0148F"/>
    <w:rsid w:val="00D10817"/>
    <w:rsid w:val="00D120FE"/>
    <w:rsid w:val="00D212DB"/>
    <w:rsid w:val="00D410BE"/>
    <w:rsid w:val="00D44603"/>
    <w:rsid w:val="00D5353F"/>
    <w:rsid w:val="00D54DE4"/>
    <w:rsid w:val="00D55177"/>
    <w:rsid w:val="00D55334"/>
    <w:rsid w:val="00D5694A"/>
    <w:rsid w:val="00D61D1B"/>
    <w:rsid w:val="00D6276A"/>
    <w:rsid w:val="00D62E52"/>
    <w:rsid w:val="00D7346A"/>
    <w:rsid w:val="00D77DF0"/>
    <w:rsid w:val="00D80E39"/>
    <w:rsid w:val="00D86A13"/>
    <w:rsid w:val="00D912E8"/>
    <w:rsid w:val="00D923AB"/>
    <w:rsid w:val="00DA02A4"/>
    <w:rsid w:val="00DA1C09"/>
    <w:rsid w:val="00DA5E4A"/>
    <w:rsid w:val="00DA7B93"/>
    <w:rsid w:val="00DD4B24"/>
    <w:rsid w:val="00DE7E9C"/>
    <w:rsid w:val="00DF7F4C"/>
    <w:rsid w:val="00E05727"/>
    <w:rsid w:val="00E20EB5"/>
    <w:rsid w:val="00E309EF"/>
    <w:rsid w:val="00E316B7"/>
    <w:rsid w:val="00E5163B"/>
    <w:rsid w:val="00E51A09"/>
    <w:rsid w:val="00E553F4"/>
    <w:rsid w:val="00E57960"/>
    <w:rsid w:val="00E60F1A"/>
    <w:rsid w:val="00E76E41"/>
    <w:rsid w:val="00E9053B"/>
    <w:rsid w:val="00E960AF"/>
    <w:rsid w:val="00EA24A5"/>
    <w:rsid w:val="00EA7EE7"/>
    <w:rsid w:val="00EB3285"/>
    <w:rsid w:val="00EB3EB7"/>
    <w:rsid w:val="00EE1238"/>
    <w:rsid w:val="00EF126C"/>
    <w:rsid w:val="00EF4880"/>
    <w:rsid w:val="00EF5B8D"/>
    <w:rsid w:val="00F00837"/>
    <w:rsid w:val="00F074A6"/>
    <w:rsid w:val="00F07CA4"/>
    <w:rsid w:val="00F1085E"/>
    <w:rsid w:val="00F2138A"/>
    <w:rsid w:val="00F234CB"/>
    <w:rsid w:val="00F24DB6"/>
    <w:rsid w:val="00F46889"/>
    <w:rsid w:val="00F51C84"/>
    <w:rsid w:val="00F54ADE"/>
    <w:rsid w:val="00F74CBB"/>
    <w:rsid w:val="00F82DA5"/>
    <w:rsid w:val="00F866B4"/>
    <w:rsid w:val="00F869FA"/>
    <w:rsid w:val="00FA216A"/>
    <w:rsid w:val="00FA587E"/>
    <w:rsid w:val="00FB2A30"/>
    <w:rsid w:val="00FB6DE7"/>
    <w:rsid w:val="00FC41A6"/>
    <w:rsid w:val="00FD6088"/>
    <w:rsid w:val="00FE2A7D"/>
    <w:rsid w:val="00FF67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0f0f0"/>
    </o:shapedefaults>
    <o:shapelayout v:ext="edit">
      <o:idmap v:ext="edit" data="2"/>
    </o:shapelayout>
  </w:shapeDefaults>
  <w:decimalSymbol w:val="."/>
  <w:listSeparator w:val=","/>
  <w14:docId w14:val="214A993F"/>
  <w15:chartTrackingRefBased/>
  <w15:docId w15:val="{F13C9FC9-E986-4471-9AA9-60A93E52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Bidi" w:eastAsiaTheme="minorHAnsi" w:hAnsiTheme="minorBid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AB0"/>
    <w:pPr>
      <w:spacing w:after="120" w:line="240" w:lineRule="auto"/>
    </w:pPr>
    <w:rPr>
      <w:rFonts w:ascii="Arial" w:hAnsi="Arial"/>
      <w:sz w:val="24"/>
    </w:rPr>
  </w:style>
  <w:style w:type="paragraph" w:styleId="Heading1">
    <w:name w:val="heading 1"/>
    <w:basedOn w:val="NoSpacing"/>
    <w:next w:val="Normal"/>
    <w:link w:val="Heading1Char"/>
    <w:uiPriority w:val="9"/>
    <w:qFormat/>
    <w:rsid w:val="00AA56DA"/>
    <w:pPr>
      <w:shd w:val="clear" w:color="auto" w:fill="005C4F" w:themeFill="accent1"/>
      <w:outlineLvl w:val="0"/>
    </w:pPr>
    <w:rPr>
      <w:b/>
      <w:bCs/>
      <w:color w:val="FFFFFF" w:themeColor="background1"/>
      <w:sz w:val="28"/>
      <w:szCs w:val="28"/>
    </w:rPr>
  </w:style>
  <w:style w:type="paragraph" w:styleId="Heading2">
    <w:name w:val="heading 2"/>
    <w:basedOn w:val="NoSpacing"/>
    <w:next w:val="Normal"/>
    <w:link w:val="Heading2Char"/>
    <w:uiPriority w:val="9"/>
    <w:unhideWhenUsed/>
    <w:qFormat/>
    <w:rsid w:val="00AA56DA"/>
    <w:pPr>
      <w:shd w:val="clear" w:color="auto" w:fill="D9D9D9" w:themeFill="background1" w:themeFillShade="D9"/>
      <w:outlineLvl w:val="1"/>
    </w:pPr>
    <w:rPr>
      <w:b/>
      <w:bCs/>
    </w:rPr>
  </w:style>
  <w:style w:type="paragraph" w:styleId="Heading3">
    <w:name w:val="heading 3"/>
    <w:basedOn w:val="hanging1"/>
    <w:next w:val="Normal"/>
    <w:link w:val="Heading3Char"/>
    <w:uiPriority w:val="9"/>
    <w:unhideWhenUsed/>
    <w:qFormat/>
    <w:rsid w:val="00AA56DA"/>
    <w:pPr>
      <w:shd w:val="clear" w:color="auto" w:fill="F2F2F2" w:themeFill="background1" w:themeFillShade="F2"/>
      <w:jc w:val="left"/>
      <w:outlineLvl w:val="2"/>
    </w:pPr>
    <w:rPr>
      <w:rFonts w:ascii="Arial" w:hAnsi="Arial" w:cs="Arial"/>
      <w:b/>
      <w:sz w:val="24"/>
      <w:szCs w:val="24"/>
    </w:rPr>
  </w:style>
  <w:style w:type="paragraph" w:styleId="Heading4">
    <w:name w:val="heading 4"/>
    <w:basedOn w:val="hanging1"/>
    <w:next w:val="Normal"/>
    <w:link w:val="Heading4Char"/>
    <w:uiPriority w:val="9"/>
    <w:unhideWhenUsed/>
    <w:qFormat/>
    <w:rsid w:val="00AA56DA"/>
    <w:pPr>
      <w:ind w:left="0" w:firstLine="0"/>
      <w:jc w:val="left"/>
      <w:outlineLvl w:val="3"/>
    </w:pPr>
    <w:rPr>
      <w:rFonts w:ascii="Arial" w:hAnsi="Arial" w:cs="Arial"/>
      <w:b/>
      <w:sz w:val="24"/>
      <w:szCs w:val="24"/>
    </w:rPr>
  </w:style>
  <w:style w:type="paragraph" w:styleId="Heading5">
    <w:name w:val="heading 5"/>
    <w:basedOn w:val="Normal"/>
    <w:next w:val="Normal"/>
    <w:link w:val="Heading5Char"/>
    <w:uiPriority w:val="9"/>
    <w:semiHidden/>
    <w:unhideWhenUsed/>
    <w:qFormat/>
    <w:rsid w:val="00AA56DA"/>
    <w:pPr>
      <w:keepNext/>
      <w:keepLines/>
      <w:spacing w:before="80" w:after="40"/>
      <w:outlineLvl w:val="4"/>
    </w:pPr>
    <w:rPr>
      <w:rFonts w:eastAsiaTheme="majorEastAsia" w:cstheme="majorBidi"/>
      <w:color w:val="005C4F" w:themeColor="accent1"/>
    </w:rPr>
  </w:style>
  <w:style w:type="paragraph" w:styleId="Heading6">
    <w:name w:val="heading 6"/>
    <w:basedOn w:val="Normal"/>
    <w:next w:val="Normal"/>
    <w:link w:val="Heading6Char"/>
    <w:uiPriority w:val="9"/>
    <w:semiHidden/>
    <w:unhideWhenUsed/>
    <w:qFormat/>
    <w:rsid w:val="00EB3EB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B3EB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B3EB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B3EB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6DA"/>
    <w:rPr>
      <w:rFonts w:ascii="Arial" w:hAnsi="Arial" w:cs="Arial"/>
      <w:b/>
      <w:bCs/>
      <w:color w:val="FFFFFF" w:themeColor="background1"/>
      <w:sz w:val="28"/>
      <w:szCs w:val="28"/>
      <w:shd w:val="clear" w:color="auto" w:fill="005C4F" w:themeFill="accent1"/>
    </w:rPr>
  </w:style>
  <w:style w:type="character" w:customStyle="1" w:styleId="Heading2Char">
    <w:name w:val="Heading 2 Char"/>
    <w:basedOn w:val="DefaultParagraphFont"/>
    <w:link w:val="Heading2"/>
    <w:uiPriority w:val="9"/>
    <w:rsid w:val="00AA56DA"/>
    <w:rPr>
      <w:rFonts w:ascii="Arial" w:hAnsi="Arial" w:cs="Arial"/>
      <w:b/>
      <w:bCs/>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AA56DA"/>
    <w:rPr>
      <w:rFonts w:ascii="Arial" w:eastAsia="Times New Roman" w:hAnsi="Arial" w:cs="Arial"/>
      <w:b/>
      <w:kern w:val="0"/>
      <w:sz w:val="24"/>
      <w:szCs w:val="24"/>
      <w:shd w:val="clear" w:color="auto" w:fill="F2F2F2" w:themeFill="background1" w:themeFillShade="F2"/>
      <w14:ligatures w14:val="none"/>
    </w:rPr>
  </w:style>
  <w:style w:type="character" w:customStyle="1" w:styleId="Heading4Char">
    <w:name w:val="Heading 4 Char"/>
    <w:basedOn w:val="DefaultParagraphFont"/>
    <w:link w:val="Heading4"/>
    <w:uiPriority w:val="9"/>
    <w:rsid w:val="00AA56DA"/>
    <w:rPr>
      <w:rFonts w:ascii="Arial" w:eastAsia="Times New Roman" w:hAnsi="Arial" w:cs="Arial"/>
      <w:b/>
      <w:kern w:val="0"/>
      <w:sz w:val="24"/>
      <w:szCs w:val="24"/>
      <w14:ligatures w14:val="none"/>
    </w:rPr>
  </w:style>
  <w:style w:type="character" w:customStyle="1" w:styleId="Heading5Char">
    <w:name w:val="Heading 5 Char"/>
    <w:basedOn w:val="DefaultParagraphFont"/>
    <w:link w:val="Heading5"/>
    <w:uiPriority w:val="9"/>
    <w:semiHidden/>
    <w:rsid w:val="00AA56DA"/>
    <w:rPr>
      <w:rFonts w:ascii="Arial" w:eastAsiaTheme="majorEastAsia" w:hAnsi="Arial" w:cstheme="majorBidi"/>
      <w:color w:val="005C4F" w:themeColor="accent1"/>
      <w:sz w:val="24"/>
    </w:rPr>
  </w:style>
  <w:style w:type="character" w:customStyle="1" w:styleId="Heading6Char">
    <w:name w:val="Heading 6 Char"/>
    <w:basedOn w:val="DefaultParagraphFont"/>
    <w:link w:val="Heading6"/>
    <w:uiPriority w:val="9"/>
    <w:semiHidden/>
    <w:rsid w:val="00EB3EB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B3EB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B3EB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B3EB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B3E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E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EB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EB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B3EB7"/>
    <w:pPr>
      <w:spacing w:before="160"/>
      <w:jc w:val="center"/>
    </w:pPr>
    <w:rPr>
      <w:i/>
      <w:iCs/>
      <w:color w:val="404040" w:themeColor="text1" w:themeTint="BF"/>
    </w:rPr>
  </w:style>
  <w:style w:type="character" w:customStyle="1" w:styleId="QuoteChar">
    <w:name w:val="Quote Char"/>
    <w:basedOn w:val="DefaultParagraphFont"/>
    <w:link w:val="Quote"/>
    <w:uiPriority w:val="29"/>
    <w:rsid w:val="00EB3EB7"/>
    <w:rPr>
      <w:i/>
      <w:iCs/>
      <w:color w:val="404040" w:themeColor="text1" w:themeTint="BF"/>
    </w:rPr>
  </w:style>
  <w:style w:type="paragraph" w:styleId="ListParagraph">
    <w:name w:val="List Paragraph"/>
    <w:basedOn w:val="NoSpacing"/>
    <w:uiPriority w:val="34"/>
    <w:qFormat/>
    <w:rsid w:val="00AE2A98"/>
    <w:pPr>
      <w:numPr>
        <w:numId w:val="9"/>
      </w:numPr>
      <w:ind w:left="567"/>
    </w:pPr>
  </w:style>
  <w:style w:type="character" w:styleId="IntenseEmphasis">
    <w:name w:val="Intense Emphasis"/>
    <w:basedOn w:val="DefaultParagraphFont"/>
    <w:uiPriority w:val="21"/>
    <w:qFormat/>
    <w:rsid w:val="00EB3EB7"/>
    <w:rPr>
      <w:i/>
      <w:iCs/>
      <w:color w:val="00443A" w:themeColor="accent1" w:themeShade="BF"/>
    </w:rPr>
  </w:style>
  <w:style w:type="paragraph" w:styleId="IntenseQuote">
    <w:name w:val="Intense Quote"/>
    <w:basedOn w:val="Normal"/>
    <w:next w:val="Normal"/>
    <w:link w:val="IntenseQuoteChar"/>
    <w:uiPriority w:val="30"/>
    <w:rsid w:val="00EB3EB7"/>
    <w:pPr>
      <w:pBdr>
        <w:top w:val="single" w:sz="4" w:space="10" w:color="00443A" w:themeColor="accent1" w:themeShade="BF"/>
        <w:bottom w:val="single" w:sz="4" w:space="10" w:color="00443A" w:themeColor="accent1" w:themeShade="BF"/>
      </w:pBdr>
      <w:spacing w:before="360" w:after="360"/>
      <w:ind w:left="864" w:right="864"/>
      <w:jc w:val="center"/>
    </w:pPr>
    <w:rPr>
      <w:i/>
      <w:iCs/>
      <w:color w:val="00443A" w:themeColor="accent1" w:themeShade="BF"/>
    </w:rPr>
  </w:style>
  <w:style w:type="character" w:customStyle="1" w:styleId="IntenseQuoteChar">
    <w:name w:val="Intense Quote Char"/>
    <w:basedOn w:val="DefaultParagraphFont"/>
    <w:link w:val="IntenseQuote"/>
    <w:uiPriority w:val="30"/>
    <w:rsid w:val="00EB3EB7"/>
    <w:rPr>
      <w:i/>
      <w:iCs/>
      <w:color w:val="00443A" w:themeColor="accent1" w:themeShade="BF"/>
    </w:rPr>
  </w:style>
  <w:style w:type="character" w:styleId="IntenseReference">
    <w:name w:val="Intense Reference"/>
    <w:basedOn w:val="DefaultParagraphFont"/>
    <w:uiPriority w:val="32"/>
    <w:rsid w:val="00EB3EB7"/>
    <w:rPr>
      <w:b/>
      <w:bCs/>
      <w:smallCaps/>
      <w:color w:val="00443A" w:themeColor="accent1" w:themeShade="BF"/>
      <w:spacing w:val="5"/>
    </w:rPr>
  </w:style>
  <w:style w:type="paragraph" w:styleId="Header">
    <w:name w:val="header"/>
    <w:basedOn w:val="Normal"/>
    <w:link w:val="HeaderChar"/>
    <w:uiPriority w:val="99"/>
    <w:unhideWhenUsed/>
    <w:rsid w:val="005C762F"/>
    <w:pPr>
      <w:tabs>
        <w:tab w:val="center" w:pos="4513"/>
        <w:tab w:val="right" w:pos="9026"/>
      </w:tabs>
      <w:spacing w:after="0"/>
    </w:pPr>
  </w:style>
  <w:style w:type="character" w:customStyle="1" w:styleId="HeaderChar">
    <w:name w:val="Header Char"/>
    <w:basedOn w:val="DefaultParagraphFont"/>
    <w:link w:val="Header"/>
    <w:uiPriority w:val="99"/>
    <w:rsid w:val="005C762F"/>
  </w:style>
  <w:style w:type="paragraph" w:styleId="Footer">
    <w:name w:val="footer"/>
    <w:basedOn w:val="Normal"/>
    <w:link w:val="FooterChar"/>
    <w:uiPriority w:val="99"/>
    <w:unhideWhenUsed/>
    <w:rsid w:val="005C762F"/>
    <w:pPr>
      <w:tabs>
        <w:tab w:val="center" w:pos="4513"/>
        <w:tab w:val="right" w:pos="9026"/>
      </w:tabs>
      <w:spacing w:after="0"/>
    </w:pPr>
  </w:style>
  <w:style w:type="character" w:customStyle="1" w:styleId="FooterChar">
    <w:name w:val="Footer Char"/>
    <w:basedOn w:val="DefaultParagraphFont"/>
    <w:link w:val="Footer"/>
    <w:uiPriority w:val="99"/>
    <w:rsid w:val="005C762F"/>
  </w:style>
  <w:style w:type="paragraph" w:styleId="NoSpacing">
    <w:name w:val="No Spacing"/>
    <w:uiPriority w:val="1"/>
    <w:qFormat/>
    <w:rsid w:val="005E1AB0"/>
    <w:pPr>
      <w:spacing w:after="0" w:line="240" w:lineRule="auto"/>
    </w:pPr>
    <w:rPr>
      <w:rFonts w:ascii="Arial" w:hAnsi="Arial" w:cs="Arial"/>
      <w:sz w:val="24"/>
      <w:szCs w:val="24"/>
    </w:rPr>
  </w:style>
  <w:style w:type="paragraph" w:customStyle="1" w:styleId="Frontpageheading">
    <w:name w:val="Front page heading"/>
    <w:basedOn w:val="Normal"/>
    <w:link w:val="FrontpageheadingChar"/>
    <w:qFormat/>
    <w:rsid w:val="00795A7B"/>
    <w:rPr>
      <w:rFonts w:eastAsia="Noto Sans" w:cs="Noto Sans"/>
      <w:b/>
      <w:bCs/>
      <w:color w:val="FFFFFF" w:themeColor="background1"/>
      <w:kern w:val="0"/>
      <w:sz w:val="144"/>
      <w:szCs w:val="144"/>
      <w:lang w:val="ro-RO"/>
      <w14:ligatures w14:val="none"/>
    </w:rPr>
  </w:style>
  <w:style w:type="character" w:customStyle="1" w:styleId="FrontpageheadingChar">
    <w:name w:val="Front page heading Char"/>
    <w:basedOn w:val="DefaultParagraphFont"/>
    <w:link w:val="Frontpageheading"/>
    <w:rsid w:val="00795A7B"/>
    <w:rPr>
      <w:rFonts w:ascii="Noto Sans" w:eastAsia="Noto Sans" w:hAnsi="Noto Sans" w:cs="Noto Sans"/>
      <w:b/>
      <w:bCs/>
      <w:color w:val="FFFFFF" w:themeColor="background1"/>
      <w:kern w:val="0"/>
      <w:sz w:val="144"/>
      <w:szCs w:val="144"/>
      <w:lang w:val="ro-RO"/>
      <w14:ligatures w14:val="none"/>
    </w:rPr>
  </w:style>
  <w:style w:type="character" w:styleId="Hyperlink">
    <w:name w:val="Hyperlink"/>
    <w:basedOn w:val="DefaultParagraphFont"/>
    <w:uiPriority w:val="99"/>
    <w:unhideWhenUsed/>
    <w:rsid w:val="00923DFF"/>
    <w:rPr>
      <w:color w:val="467886" w:themeColor="hyperlink"/>
      <w:u w:val="single"/>
    </w:rPr>
  </w:style>
  <w:style w:type="character" w:styleId="UnresolvedMention">
    <w:name w:val="Unresolved Mention"/>
    <w:basedOn w:val="DefaultParagraphFont"/>
    <w:uiPriority w:val="99"/>
    <w:semiHidden/>
    <w:unhideWhenUsed/>
    <w:rsid w:val="00923DFF"/>
    <w:rPr>
      <w:color w:val="605E5C"/>
      <w:shd w:val="clear" w:color="auto" w:fill="E1DFDD"/>
    </w:rPr>
  </w:style>
  <w:style w:type="table" w:styleId="TableGrid">
    <w:name w:val="Table Grid"/>
    <w:basedOn w:val="TableNormal"/>
    <w:uiPriority w:val="39"/>
    <w:rsid w:val="007B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7C5B"/>
    <w:rPr>
      <w:sz w:val="16"/>
      <w:szCs w:val="16"/>
    </w:rPr>
  </w:style>
  <w:style w:type="paragraph" w:styleId="CommentText">
    <w:name w:val="annotation text"/>
    <w:basedOn w:val="Normal"/>
    <w:link w:val="CommentTextChar"/>
    <w:uiPriority w:val="99"/>
    <w:unhideWhenUsed/>
    <w:rsid w:val="003C7C5B"/>
    <w:rPr>
      <w:sz w:val="20"/>
      <w:szCs w:val="20"/>
    </w:rPr>
  </w:style>
  <w:style w:type="character" w:customStyle="1" w:styleId="CommentTextChar">
    <w:name w:val="Comment Text Char"/>
    <w:basedOn w:val="DefaultParagraphFont"/>
    <w:link w:val="CommentText"/>
    <w:uiPriority w:val="99"/>
    <w:rsid w:val="003C7C5B"/>
    <w:rPr>
      <w:sz w:val="20"/>
      <w:szCs w:val="20"/>
    </w:rPr>
  </w:style>
  <w:style w:type="paragraph" w:styleId="CommentSubject">
    <w:name w:val="annotation subject"/>
    <w:basedOn w:val="CommentText"/>
    <w:next w:val="CommentText"/>
    <w:link w:val="CommentSubjectChar"/>
    <w:uiPriority w:val="99"/>
    <w:semiHidden/>
    <w:unhideWhenUsed/>
    <w:rsid w:val="003C7C5B"/>
    <w:rPr>
      <w:b/>
      <w:bCs/>
    </w:rPr>
  </w:style>
  <w:style w:type="character" w:customStyle="1" w:styleId="CommentSubjectChar">
    <w:name w:val="Comment Subject Char"/>
    <w:basedOn w:val="CommentTextChar"/>
    <w:link w:val="CommentSubject"/>
    <w:uiPriority w:val="99"/>
    <w:semiHidden/>
    <w:rsid w:val="003C7C5B"/>
    <w:rPr>
      <w:b/>
      <w:bCs/>
      <w:sz w:val="20"/>
      <w:szCs w:val="20"/>
    </w:rPr>
  </w:style>
  <w:style w:type="paragraph" w:styleId="Revision">
    <w:name w:val="Revision"/>
    <w:hidden/>
    <w:uiPriority w:val="99"/>
    <w:semiHidden/>
    <w:rsid w:val="009923AA"/>
    <w:pPr>
      <w:spacing w:after="0" w:line="240" w:lineRule="auto"/>
    </w:pPr>
  </w:style>
  <w:style w:type="paragraph" w:customStyle="1" w:styleId="hanging1">
    <w:name w:val="hanging1"/>
    <w:basedOn w:val="Normal"/>
    <w:rsid w:val="00D55177"/>
    <w:pPr>
      <w:overflowPunct w:val="0"/>
      <w:autoSpaceDE w:val="0"/>
      <w:autoSpaceDN w:val="0"/>
      <w:adjustRightInd w:val="0"/>
      <w:spacing w:after="0"/>
      <w:ind w:left="432" w:hanging="432"/>
      <w:jc w:val="both"/>
      <w:textAlignment w:val="baseline"/>
    </w:pPr>
    <w:rPr>
      <w:rFonts w:ascii="Gill Sans MT" w:eastAsia="Times New Roman" w:hAnsi="Gill Sans MT" w:cs="Times New Roman"/>
      <w:kern w:val="0"/>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00086">
      <w:bodyDiv w:val="1"/>
      <w:marLeft w:val="0"/>
      <w:marRight w:val="0"/>
      <w:marTop w:val="0"/>
      <w:marBottom w:val="0"/>
      <w:divBdr>
        <w:top w:val="none" w:sz="0" w:space="0" w:color="auto"/>
        <w:left w:val="none" w:sz="0" w:space="0" w:color="auto"/>
        <w:bottom w:val="none" w:sz="0" w:space="0" w:color="auto"/>
        <w:right w:val="none" w:sz="0" w:space="0" w:color="auto"/>
      </w:divBdr>
    </w:div>
    <w:div w:id="301352717">
      <w:bodyDiv w:val="1"/>
      <w:marLeft w:val="0"/>
      <w:marRight w:val="0"/>
      <w:marTop w:val="0"/>
      <w:marBottom w:val="0"/>
      <w:divBdr>
        <w:top w:val="none" w:sz="0" w:space="0" w:color="auto"/>
        <w:left w:val="none" w:sz="0" w:space="0" w:color="auto"/>
        <w:bottom w:val="none" w:sz="0" w:space="0" w:color="auto"/>
        <w:right w:val="none" w:sz="0" w:space="0" w:color="auto"/>
      </w:divBdr>
    </w:div>
    <w:div w:id="779301658">
      <w:bodyDiv w:val="1"/>
      <w:marLeft w:val="0"/>
      <w:marRight w:val="0"/>
      <w:marTop w:val="0"/>
      <w:marBottom w:val="0"/>
      <w:divBdr>
        <w:top w:val="none" w:sz="0" w:space="0" w:color="auto"/>
        <w:left w:val="none" w:sz="0" w:space="0" w:color="auto"/>
        <w:bottom w:val="none" w:sz="0" w:space="0" w:color="auto"/>
        <w:right w:val="none" w:sz="0" w:space="0" w:color="auto"/>
      </w:divBdr>
    </w:div>
    <w:div w:id="123222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gitallearning@medr.cym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gitallearning@medr.cymr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B08F5.D616CD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edr">
      <a:dk1>
        <a:sysClr val="windowText" lastClr="000000"/>
      </a:dk1>
      <a:lt1>
        <a:sysClr val="window" lastClr="FFFFFF"/>
      </a:lt1>
      <a:dk2>
        <a:srgbClr val="005C4F"/>
      </a:dk2>
      <a:lt2>
        <a:srgbClr val="F0F0F0"/>
      </a:lt2>
      <a:accent1>
        <a:srgbClr val="005C4F"/>
      </a:accent1>
      <a:accent2>
        <a:srgbClr val="D9BDFF"/>
      </a:accent2>
      <a:accent3>
        <a:srgbClr val="FFEB8F"/>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4D4F490EDC1D46A901B2E389B1CA82" ma:contentTypeVersion="14" ma:contentTypeDescription="Create a new document." ma:contentTypeScope="" ma:versionID="741445f3ecaa8b2bf69c6e787ff5e5d7">
  <xsd:schema xmlns:xsd="http://www.w3.org/2001/XMLSchema" xmlns:xs="http://www.w3.org/2001/XMLSchema" xmlns:p="http://schemas.microsoft.com/office/2006/metadata/properties" xmlns:ns2="a487242c-3ae8-4408-8791-e1f8d0403b0c" xmlns:ns3="92567d9d-1251-432f-a98b-e30b92dfcbcd" targetNamespace="http://schemas.microsoft.com/office/2006/metadata/properties" ma:root="true" ma:fieldsID="b9262eac49306753c912b966056810bb" ns2:_="" ns3:_="">
    <xsd:import namespace="a487242c-3ae8-4408-8791-e1f8d0403b0c"/>
    <xsd:import namespace="92567d9d-1251-432f-a98b-e30b92dfcb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Datemodified" minOccurs="0"/>
                <xsd:element ref="ns2:Cre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7242c-3ae8-4408-8791-e1f8d0403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1eaf9d-f29b-4565-a0fa-a28d9550a3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Datemodified" ma:index="20" nillable="true" ma:displayName="Date modified" ma:format="DateOnly" ma:internalName="Datemodified">
      <xsd:simpleType>
        <xsd:restriction base="dms:DateTime"/>
      </xsd:simpleType>
    </xsd:element>
    <xsd:element name="Creationdate" ma:index="21" nillable="true" ma:displayName="Creation date" ma:format="DateOnly"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2567d9d-1251-432f-a98b-e30b92dfcb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389260-873b-46c5-9a3d-8f908acefd4c}" ma:internalName="TaxCatchAll" ma:showField="CatchAllData" ma:web="92567d9d-1251-432f-a98b-e30b92dfcb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87242c-3ae8-4408-8791-e1f8d0403b0c">
      <Terms xmlns="http://schemas.microsoft.com/office/infopath/2007/PartnerControls"/>
    </lcf76f155ced4ddcb4097134ff3c332f>
    <TaxCatchAll xmlns="92567d9d-1251-432f-a98b-e30b92dfcbcd" xsi:nil="true"/>
    <Creationdate xmlns="a487242c-3ae8-4408-8791-e1f8d0403b0c" xsi:nil="true"/>
    <Datemodified xmlns="a487242c-3ae8-4408-8791-e1f8d0403b0c" xsi:nil="true"/>
  </documentManagement>
</p:properties>
</file>

<file path=customXml/itemProps1.xml><?xml version="1.0" encoding="utf-8"?>
<ds:datastoreItem xmlns:ds="http://schemas.openxmlformats.org/officeDocument/2006/customXml" ds:itemID="{8A4C8CBD-5F0E-4584-9FEB-5719D2A11B67}">
  <ds:schemaRefs>
    <ds:schemaRef ds:uri="http://schemas.openxmlformats.org/officeDocument/2006/bibliography"/>
  </ds:schemaRefs>
</ds:datastoreItem>
</file>

<file path=customXml/itemProps2.xml><?xml version="1.0" encoding="utf-8"?>
<ds:datastoreItem xmlns:ds="http://schemas.openxmlformats.org/officeDocument/2006/customXml" ds:itemID="{099A6568-0531-46DA-9A52-D10230707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7242c-3ae8-4408-8791-e1f8d0403b0c"/>
    <ds:schemaRef ds:uri="92567d9d-1251-432f-a98b-e30b92dfc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0B36E-0D27-424B-AAF1-BCCFC6418852}">
  <ds:schemaRefs>
    <ds:schemaRef ds:uri="http://schemas.microsoft.com/sharepoint/v3/contenttype/forms"/>
  </ds:schemaRefs>
</ds:datastoreItem>
</file>

<file path=customXml/itemProps4.xml><?xml version="1.0" encoding="utf-8"?>
<ds:datastoreItem xmlns:ds="http://schemas.openxmlformats.org/officeDocument/2006/customXml" ds:itemID="{F861FDB7-F9C0-44B4-81CB-99EF9BCA7E8E}">
  <ds:schemaRefs>
    <ds:schemaRef ds:uri="http://schemas.microsoft.com/office/2006/metadata/properties"/>
    <ds:schemaRef ds:uri="http://schemas.microsoft.com/office/infopath/2007/PartnerControls"/>
    <ds:schemaRef ds:uri="a487242c-3ae8-4408-8791-e1f8d0403b0c"/>
    <ds:schemaRef ds:uri="92567d9d-1251-432f-a98b-e30b92dfcbcd"/>
  </ds:schemaRefs>
</ds:datastoreItem>
</file>

<file path=docMetadata/LabelInfo.xml><?xml version="1.0" encoding="utf-8"?>
<clbl:labelList xmlns:clbl="http://schemas.microsoft.com/office/2020/mipLabelMetadata">
  <clbl:label id="{b81c0cdd-42e7-43ee-a207-27cba4148442}" enabled="1" method="Standard" siteId="{4eb1528b-5ec4-4651-b34d-ef219eb6eca8}"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Medr</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rebecca.johnson@medr.cymru</dc:creator>
  <cp:keywords/>
  <dc:description/>
  <cp:lastModifiedBy>Jane Gulliford</cp:lastModifiedBy>
  <cp:revision>149</cp:revision>
  <dcterms:created xsi:type="dcterms:W3CDTF">2024-10-08T09:51:00Z</dcterms:created>
  <dcterms:modified xsi:type="dcterms:W3CDTF">2025-08-26T12:17:00Z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1c0cdd-42e7-43ee-a207-27cba4148442_Enabled">
    <vt:lpwstr>true</vt:lpwstr>
  </property>
  <property fmtid="{D5CDD505-2E9C-101B-9397-08002B2CF9AE}" pid="3" name="MSIP_Label_b81c0cdd-42e7-43ee-a207-27cba4148442_SetDate">
    <vt:lpwstr>2024-08-19T16:23:34Z</vt:lpwstr>
  </property>
  <property fmtid="{D5CDD505-2E9C-101B-9397-08002B2CF9AE}" pid="4" name="MSIP_Label_b81c0cdd-42e7-43ee-a207-27cba4148442_Method">
    <vt:lpwstr>Standard</vt:lpwstr>
  </property>
  <property fmtid="{D5CDD505-2E9C-101B-9397-08002B2CF9AE}" pid="5" name="MSIP_Label_b81c0cdd-42e7-43ee-a207-27cba4148442_Name">
    <vt:lpwstr>Official</vt:lpwstr>
  </property>
  <property fmtid="{D5CDD505-2E9C-101B-9397-08002B2CF9AE}" pid="6" name="MSIP_Label_b81c0cdd-42e7-43ee-a207-27cba4148442_SiteId">
    <vt:lpwstr>4eb1528b-5ec4-4651-b34d-ef219eb6eca8</vt:lpwstr>
  </property>
  <property fmtid="{D5CDD505-2E9C-101B-9397-08002B2CF9AE}" pid="7" name="MSIP_Label_b81c0cdd-42e7-43ee-a207-27cba4148442_ActionId">
    <vt:lpwstr>b9a37656-e22f-4389-904e-3e650ff89bf0</vt:lpwstr>
  </property>
  <property fmtid="{D5CDD505-2E9C-101B-9397-08002B2CF9AE}" pid="8" name="MSIP_Label_b81c0cdd-42e7-43ee-a207-27cba4148442_ContentBits">
    <vt:lpwstr>0</vt:lpwstr>
  </property>
  <property fmtid="{D5CDD505-2E9C-101B-9397-08002B2CF9AE}" pid="9" name="ContentTypeId">
    <vt:lpwstr>0x010100CB4D4F490EDC1D46A901B2E389B1CA82</vt:lpwstr>
  </property>
  <property fmtid="{D5CDD505-2E9C-101B-9397-08002B2CF9AE}" pid="10" name="MediaServiceImageTags">
    <vt:lpwstr/>
  </property>
</Properties>
</file>